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F7CA0" w14:textId="09CBA6D1" w:rsidR="00C90F94" w:rsidRDefault="00DE3A6B" w:rsidP="00C90F94">
      <w:pPr>
        <w:jc w:val="right"/>
        <w:rPr>
          <w:rFonts w:ascii="IBM Plex Sans" w:eastAsia="Times New Roman" w:hAnsi="IBM Plex Sans" w:cs="Times New Roman"/>
          <w:b/>
          <w:sz w:val="22"/>
          <w:szCs w:val="22"/>
          <w:lang w:eastAsia="ru-RU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F08E57D" wp14:editId="557A14D9">
            <wp:simplePos x="0" y="0"/>
            <wp:positionH relativeFrom="page">
              <wp:posOffset>606091</wp:posOffset>
            </wp:positionH>
            <wp:positionV relativeFrom="page">
              <wp:posOffset>285750</wp:posOffset>
            </wp:positionV>
            <wp:extent cx="6838950" cy="61839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E45">
        <w:rPr>
          <w:b/>
          <w:sz w:val="22"/>
          <w:szCs w:val="22"/>
        </w:rPr>
        <w:t xml:space="preserve">                  </w:t>
      </w:r>
      <w:r w:rsidRPr="002B553A">
        <w:rPr>
          <w:b/>
          <w:sz w:val="22"/>
          <w:szCs w:val="22"/>
        </w:rPr>
        <w:t xml:space="preserve">   </w:t>
      </w:r>
    </w:p>
    <w:p w14:paraId="50D44CCD" w14:textId="0BD3AC1B" w:rsidR="00C90F94" w:rsidRPr="00C90F94" w:rsidRDefault="00C90F94" w:rsidP="00C90F94">
      <w:pPr>
        <w:jc w:val="right"/>
        <w:rPr>
          <w:rFonts w:ascii="IBM Plex Sans" w:eastAsia="Calibri" w:hAnsi="IBM Plex Sans" w:cs="Times New Roman"/>
          <w:b/>
        </w:rPr>
      </w:pPr>
      <w:r w:rsidRPr="00C90F94">
        <w:rPr>
          <w:rFonts w:ascii="IBM Plex Sans" w:eastAsia="Calibri" w:hAnsi="IBM Plex Sans" w:cs="Times New Roman"/>
          <w:b/>
        </w:rPr>
        <w:t>Рекомендовано Технологической и Монтажной службами</w:t>
      </w:r>
    </w:p>
    <w:p w14:paraId="2F99A7B7" w14:textId="7B933C9F" w:rsidR="00E07E45" w:rsidRDefault="00E07E45" w:rsidP="00C90F94">
      <w:pPr>
        <w:ind w:right="-568"/>
        <w:rPr>
          <w:rFonts w:ascii="IBM Plex Sans" w:hAnsi="IBM Plex Sans"/>
          <w:b/>
          <w:sz w:val="22"/>
          <w:szCs w:val="22"/>
        </w:rPr>
      </w:pPr>
    </w:p>
    <w:p w14:paraId="098074BC" w14:textId="14C04812" w:rsidR="00D3136B" w:rsidRPr="002B553A" w:rsidRDefault="00ED01A7" w:rsidP="00C50771">
      <w:pPr>
        <w:ind w:left="-567" w:firstLine="567"/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>Инструкция по монтажу полотна</w:t>
      </w:r>
      <w:r w:rsidR="00D53BCF" w:rsidRPr="002B553A">
        <w:rPr>
          <w:rFonts w:ascii="IBM Plex Sans" w:hAnsi="IBM Plex Sans"/>
          <w:b/>
          <w:sz w:val="22"/>
          <w:szCs w:val="22"/>
        </w:rPr>
        <w:t xml:space="preserve"> Невидимка</w:t>
      </w:r>
      <w:r w:rsidR="007A20AF" w:rsidRPr="002B553A">
        <w:rPr>
          <w:rFonts w:ascii="IBM Plex Sans" w:hAnsi="IBM Plex Sans"/>
          <w:b/>
          <w:sz w:val="22"/>
          <w:szCs w:val="22"/>
        </w:rPr>
        <w:t xml:space="preserve"> со скрытым алюминиевым</w:t>
      </w:r>
      <w:r w:rsidR="00C50771" w:rsidRPr="002B553A">
        <w:rPr>
          <w:rFonts w:ascii="IBM Plex Sans" w:hAnsi="IBM Plex Sans"/>
          <w:b/>
          <w:sz w:val="22"/>
          <w:szCs w:val="22"/>
        </w:rPr>
        <w:t xml:space="preserve"> </w:t>
      </w:r>
      <w:r w:rsidR="007A20AF" w:rsidRPr="002B553A">
        <w:rPr>
          <w:rFonts w:ascii="IBM Plex Sans" w:hAnsi="IBM Plex Sans"/>
          <w:b/>
          <w:sz w:val="22"/>
          <w:szCs w:val="22"/>
        </w:rPr>
        <w:t>коробом</w:t>
      </w:r>
    </w:p>
    <w:p w14:paraId="5EA82DA9" w14:textId="6FC2EF62" w:rsidR="000776BB" w:rsidRPr="002B553A" w:rsidRDefault="00AC6B8D" w:rsidP="00AC6B8D">
      <w:pPr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</w:rPr>
        <w:t xml:space="preserve">           </w:t>
      </w:r>
      <w:r w:rsidR="007A20AF" w:rsidRPr="002B553A">
        <w:rPr>
          <w:rFonts w:ascii="IBM Plex Sans" w:hAnsi="IBM Plex Sans"/>
          <w:sz w:val="22"/>
          <w:szCs w:val="22"/>
        </w:rPr>
        <w:t>Полотно «Н</w:t>
      </w:r>
      <w:r w:rsidR="00D53BCF" w:rsidRPr="002B553A">
        <w:rPr>
          <w:rFonts w:ascii="IBM Plex Sans" w:hAnsi="IBM Plex Sans"/>
          <w:sz w:val="22"/>
          <w:szCs w:val="22"/>
        </w:rPr>
        <w:t>евидимка»</w:t>
      </w:r>
      <w:r w:rsidR="00FC1E8F" w:rsidRPr="002B553A">
        <w:rPr>
          <w:rFonts w:ascii="IBM Plex Sans" w:hAnsi="IBM Plex Sans"/>
          <w:sz w:val="22"/>
          <w:szCs w:val="22"/>
        </w:rPr>
        <w:t xml:space="preserve"> поступает </w:t>
      </w:r>
      <w:r w:rsidR="007A20AF" w:rsidRPr="002B553A">
        <w:rPr>
          <w:rFonts w:ascii="IBM Plex Sans" w:hAnsi="IBM Plex Sans"/>
          <w:sz w:val="22"/>
          <w:szCs w:val="22"/>
        </w:rPr>
        <w:t xml:space="preserve">с производства </w:t>
      </w:r>
      <w:r w:rsidR="000776BB" w:rsidRPr="002B553A">
        <w:rPr>
          <w:rFonts w:ascii="IBM Plex Sans" w:hAnsi="IBM Plex Sans"/>
          <w:sz w:val="22"/>
          <w:szCs w:val="22"/>
        </w:rPr>
        <w:t>в 2 вариантах:</w:t>
      </w:r>
    </w:p>
    <w:p w14:paraId="200B17B5" w14:textId="28E0B2F3" w:rsidR="00D53BCF" w:rsidRPr="002B553A" w:rsidRDefault="00E47BD9" w:rsidP="007A20AF">
      <w:pPr>
        <w:ind w:left="567"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noProof/>
          <w:sz w:val="22"/>
          <w:szCs w:val="22"/>
          <w:u w:val="single"/>
        </w:rPr>
        <w:drawing>
          <wp:anchor distT="0" distB="0" distL="114300" distR="114300" simplePos="0" relativeHeight="251773952" behindDoc="1" locked="0" layoutInCell="1" allowOverlap="1" wp14:anchorId="6779174B" wp14:editId="7ED12635">
            <wp:simplePos x="0" y="0"/>
            <wp:positionH relativeFrom="margin">
              <wp:posOffset>2952750</wp:posOffset>
            </wp:positionH>
            <wp:positionV relativeFrom="paragraph">
              <wp:posOffset>415925</wp:posOffset>
            </wp:positionV>
            <wp:extent cx="857250" cy="2094627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6" t="8542" r="26437" b="8229"/>
                    <a:stretch/>
                  </pic:blipFill>
                  <pic:spPr bwMode="auto">
                    <a:xfrm>
                      <a:off x="0" y="0"/>
                      <a:ext cx="857250" cy="20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BB" w:rsidRPr="002B553A">
        <w:rPr>
          <w:rFonts w:ascii="IBM Plex Sans" w:hAnsi="IBM Plex Sans"/>
          <w:sz w:val="22"/>
          <w:szCs w:val="22"/>
          <w:u w:val="single"/>
        </w:rPr>
        <w:t>1 вариант</w:t>
      </w:r>
      <w:r w:rsidR="000776BB" w:rsidRPr="002B553A">
        <w:rPr>
          <w:rFonts w:ascii="IBM Plex Sans" w:hAnsi="IBM Plex Sans"/>
          <w:sz w:val="22"/>
          <w:szCs w:val="22"/>
        </w:rPr>
        <w:t xml:space="preserve"> - с</w:t>
      </w:r>
      <w:r w:rsidR="007A20AF" w:rsidRPr="002B553A">
        <w:rPr>
          <w:rFonts w:ascii="IBM Plex Sans" w:hAnsi="IBM Plex Sans"/>
          <w:sz w:val="22"/>
          <w:szCs w:val="22"/>
        </w:rPr>
        <w:t>обранным блоком с предустановленной фурнитурой</w:t>
      </w:r>
      <w:r w:rsidR="00C50771" w:rsidRPr="002B553A">
        <w:rPr>
          <w:rFonts w:ascii="IBM Plex Sans" w:hAnsi="IBM Plex Sans"/>
          <w:sz w:val="22"/>
          <w:szCs w:val="22"/>
        </w:rPr>
        <w:t xml:space="preserve"> (в случае заказа клиентом услуги “сборка в Евроблок”)</w:t>
      </w:r>
      <w:r w:rsidR="000776BB" w:rsidRPr="002B553A">
        <w:rPr>
          <w:rFonts w:ascii="IBM Plex Sans" w:hAnsi="IBM Plex Sans"/>
          <w:sz w:val="22"/>
          <w:szCs w:val="22"/>
        </w:rPr>
        <w:t>:</w:t>
      </w:r>
    </w:p>
    <w:p w14:paraId="331CB4AC" w14:textId="17AB7CD5" w:rsidR="008847CC" w:rsidRPr="002B553A" w:rsidRDefault="008847CC" w:rsidP="007A20AF">
      <w:pPr>
        <w:ind w:left="567"/>
        <w:rPr>
          <w:rFonts w:ascii="IBM Plex Sans" w:hAnsi="IBM Plex Sans"/>
          <w:sz w:val="22"/>
          <w:szCs w:val="22"/>
        </w:rPr>
      </w:pPr>
    </w:p>
    <w:p w14:paraId="494649BA" w14:textId="77777777" w:rsidR="00E07E45" w:rsidRPr="002B553A" w:rsidRDefault="00E07E45" w:rsidP="001562CA">
      <w:pPr>
        <w:rPr>
          <w:rFonts w:ascii="IBM Plex Sans" w:hAnsi="IBM Plex Sans"/>
          <w:sz w:val="22"/>
          <w:szCs w:val="22"/>
        </w:rPr>
      </w:pPr>
    </w:p>
    <w:p w14:paraId="2D46C30F" w14:textId="0E11105B" w:rsidR="00E95C6F" w:rsidRDefault="00E95C6F" w:rsidP="007A20AF">
      <w:pPr>
        <w:ind w:left="567"/>
        <w:rPr>
          <w:rFonts w:ascii="IBM Plex Sans" w:hAnsi="IBM Plex Sans"/>
          <w:sz w:val="22"/>
          <w:szCs w:val="22"/>
        </w:rPr>
      </w:pPr>
    </w:p>
    <w:p w14:paraId="1D6286B6" w14:textId="67D6C87C" w:rsidR="00453A31" w:rsidRDefault="00453A31" w:rsidP="007A20AF">
      <w:pPr>
        <w:ind w:left="567"/>
        <w:rPr>
          <w:rFonts w:ascii="IBM Plex Sans" w:hAnsi="IBM Plex Sans"/>
          <w:sz w:val="22"/>
          <w:szCs w:val="22"/>
        </w:rPr>
      </w:pPr>
    </w:p>
    <w:p w14:paraId="35D62B1E" w14:textId="77777777" w:rsidR="00453A31" w:rsidRPr="002B553A" w:rsidRDefault="00453A31" w:rsidP="007A20AF">
      <w:pPr>
        <w:ind w:left="567"/>
        <w:rPr>
          <w:rFonts w:ascii="IBM Plex Sans" w:hAnsi="IBM Plex Sans"/>
          <w:sz w:val="22"/>
          <w:szCs w:val="22"/>
        </w:rPr>
      </w:pPr>
    </w:p>
    <w:p w14:paraId="6494B252" w14:textId="114DC1EA" w:rsidR="008847CC" w:rsidRPr="002B553A" w:rsidRDefault="008847CC" w:rsidP="007A20AF">
      <w:pPr>
        <w:ind w:left="567"/>
        <w:rPr>
          <w:rFonts w:ascii="IBM Plex Sans" w:hAnsi="IBM Plex Sans"/>
          <w:sz w:val="22"/>
          <w:szCs w:val="22"/>
        </w:rPr>
      </w:pPr>
    </w:p>
    <w:p w14:paraId="78DF034B" w14:textId="5A871452" w:rsidR="00AA7AC1" w:rsidRPr="00AA7AC1" w:rsidRDefault="00AA7AC1" w:rsidP="007A20AF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Полотно в</w:t>
      </w:r>
      <w:r w:rsidRPr="00AA7AC1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сборке в Евроблок с фрезерованными пазами под скрытые петли и</w:t>
      </w:r>
      <w:r w:rsidR="00294F30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защелк</w:t>
      </w:r>
      <w:r w:rsidR="00294F30">
        <w:rPr>
          <w:rFonts w:ascii="IBM Plex Sans" w:hAnsi="IBM Plex Sans"/>
        </w:rPr>
        <w:t>у</w:t>
      </w:r>
      <w:r>
        <w:rPr>
          <w:rFonts w:ascii="IBM Plex Sans" w:hAnsi="IBM Plex Sans"/>
        </w:rPr>
        <w:t xml:space="preserve"> – 1 шт</w:t>
      </w:r>
    </w:p>
    <w:p w14:paraId="6FA93FE8" w14:textId="19CE65AE" w:rsidR="00AA7AC1" w:rsidRPr="00AA7AC1" w:rsidRDefault="00AA7AC1" w:rsidP="00AA7AC1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С</w:t>
      </w:r>
      <w:r w:rsidR="007A20AF" w:rsidRPr="002B553A">
        <w:rPr>
          <w:rFonts w:ascii="IBM Plex Sans" w:hAnsi="IBM Plex Sans"/>
        </w:rPr>
        <w:t xml:space="preserve">обранная </w:t>
      </w:r>
      <w:r>
        <w:rPr>
          <w:rFonts w:ascii="IBM Plex Sans" w:hAnsi="IBM Plex Sans"/>
        </w:rPr>
        <w:t xml:space="preserve">в Евроблок </w:t>
      </w:r>
      <w:r w:rsidR="007A20AF" w:rsidRPr="002B553A">
        <w:rPr>
          <w:rFonts w:ascii="IBM Plex Sans" w:hAnsi="IBM Plex Sans"/>
        </w:rPr>
        <w:t>алюминиевая коробка, торцованная по длине с припуском</w:t>
      </w:r>
      <w:r w:rsidR="00176BBB" w:rsidRPr="002B553A">
        <w:rPr>
          <w:rFonts w:ascii="IBM Plex Sans" w:hAnsi="IBM Plex Sans"/>
        </w:rPr>
        <w:t xml:space="preserve"> </w:t>
      </w:r>
      <w:r w:rsidR="00744629" w:rsidRPr="002B553A">
        <w:rPr>
          <w:rFonts w:ascii="IBM Plex Sans" w:hAnsi="IBM Plex Sans"/>
        </w:rPr>
        <w:t>15 мм от нижнего торца полотна</w:t>
      </w:r>
      <w:r>
        <w:rPr>
          <w:rFonts w:ascii="IBM Plex Sans" w:hAnsi="IBM Plex Sans"/>
        </w:rPr>
        <w:t xml:space="preserve"> </w:t>
      </w:r>
      <w:r w:rsidR="00294F30">
        <w:rPr>
          <w:rFonts w:ascii="IBM Plex Sans" w:hAnsi="IBM Plex Sans"/>
        </w:rPr>
        <w:t>с фрезерованными пазами под скрытые петли и ответную часть защелки – 1 компл.</w:t>
      </w:r>
    </w:p>
    <w:p w14:paraId="5D909DAC" w14:textId="05A39574" w:rsidR="00AA7AC1" w:rsidRPr="00AA7AC1" w:rsidRDefault="00AA7AC1" w:rsidP="00AA7AC1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AA7AC1">
        <w:rPr>
          <w:rFonts w:ascii="IBM Plex Sans" w:hAnsi="IBM Plex Sans"/>
          <w:color w:val="080A0A"/>
          <w:position w:val="1"/>
        </w:rPr>
        <w:t xml:space="preserve">Скрытые петли </w:t>
      </w:r>
      <w:r w:rsidRPr="00AA7AC1">
        <w:rPr>
          <w:rFonts w:ascii="IBM Plex Sans" w:hAnsi="IBM Plex Sans"/>
          <w:color w:val="080A0A"/>
          <w:position w:val="1"/>
          <w:lang w:val="en-US"/>
        </w:rPr>
        <w:t>EU</w:t>
      </w:r>
      <w:r w:rsidRPr="00AA7AC1">
        <w:rPr>
          <w:rFonts w:ascii="IBM Plex Sans" w:hAnsi="IBM Plex Sans"/>
          <w:color w:val="080A0A"/>
          <w:position w:val="1"/>
        </w:rPr>
        <w:t xml:space="preserve"> – 2 шт </w:t>
      </w:r>
      <w:r w:rsidRPr="00AA7AC1">
        <w:rPr>
          <w:rFonts w:ascii="IBM Plex Sans" w:hAnsi="IBM Plex Sans"/>
        </w:rPr>
        <w:t>(при высоте полотна 2110 – 2590 – 3 шт, при высоте полотна 2600 – 2900 - 4 шт)</w:t>
      </w:r>
    </w:p>
    <w:p w14:paraId="25811D5A" w14:textId="5E455385" w:rsidR="00AA7AC1" w:rsidRPr="00AA7AC1" w:rsidRDefault="00AA7AC1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Защелка – 1 шт</w:t>
      </w:r>
    </w:p>
    <w:p w14:paraId="04408A41" w14:textId="302EEE6D" w:rsidR="00AA7AC1" w:rsidRPr="00294F30" w:rsidRDefault="00AA7AC1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Ответная часть защелки – 1</w:t>
      </w:r>
      <w:r w:rsidR="00294F30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шт</w:t>
      </w:r>
    </w:p>
    <w:p w14:paraId="137DA6CA" w14:textId="575E5078" w:rsidR="00294F30" w:rsidRPr="00AA7AC1" w:rsidRDefault="00294F30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 xml:space="preserve">Монтажные пластины из фанеры </w:t>
      </w:r>
      <w:r w:rsidRPr="002B553A">
        <w:rPr>
          <w:rFonts w:ascii="IBM Plex Sans" w:hAnsi="IBM Plex Sans"/>
        </w:rPr>
        <w:t>10мм габаритными размерами 80</w:t>
      </w:r>
      <w:r w:rsidRPr="002B553A">
        <w:rPr>
          <w:rFonts w:ascii="IBM Plex Sans" w:hAnsi="IBM Plex Sans"/>
          <w:lang w:val="en-US"/>
        </w:rPr>
        <w:t>x</w:t>
      </w:r>
      <w:r w:rsidRPr="002B553A">
        <w:rPr>
          <w:rFonts w:ascii="IBM Plex Sans" w:hAnsi="IBM Plex Sans"/>
        </w:rPr>
        <w:t xml:space="preserve">80мм </w:t>
      </w:r>
      <w:r>
        <w:rPr>
          <w:rFonts w:ascii="IBM Plex Sans" w:hAnsi="IBM Plex Sans"/>
        </w:rPr>
        <w:t xml:space="preserve">- </w:t>
      </w:r>
      <w:r w:rsidRPr="002B553A">
        <w:rPr>
          <w:rFonts w:ascii="IBM Plex Sans" w:hAnsi="IBM Plex Sans"/>
        </w:rPr>
        <w:t>8</w:t>
      </w:r>
      <w:r>
        <w:rPr>
          <w:rFonts w:ascii="IBM Plex Sans" w:hAnsi="IBM Plex Sans"/>
        </w:rPr>
        <w:t xml:space="preserve"> </w:t>
      </w:r>
      <w:r w:rsidRPr="002B553A">
        <w:rPr>
          <w:rFonts w:ascii="IBM Plex Sans" w:hAnsi="IBM Plex Sans"/>
        </w:rPr>
        <w:t>шт</w:t>
      </w:r>
    </w:p>
    <w:p w14:paraId="5E46AA6C" w14:textId="759A8B3C" w:rsidR="00294F30" w:rsidRPr="00672E13" w:rsidRDefault="00294F30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М</w:t>
      </w:r>
      <w:r w:rsidR="00DE3A6B" w:rsidRPr="002B553A">
        <w:rPr>
          <w:rFonts w:ascii="IBM Plex Sans" w:hAnsi="IBM Plex Sans"/>
        </w:rPr>
        <w:t>онтажные пластины из металла</w:t>
      </w:r>
      <w:r w:rsidR="00CD2CE7" w:rsidRPr="002B553A">
        <w:rPr>
          <w:rFonts w:ascii="IBM Plex Sans" w:hAnsi="IBM Plex Sans"/>
        </w:rPr>
        <w:t xml:space="preserve"> габаритными размерами 20</w:t>
      </w:r>
      <w:r w:rsidR="00CD2CE7" w:rsidRPr="002B553A">
        <w:rPr>
          <w:rFonts w:ascii="IBM Plex Sans" w:hAnsi="IBM Plex Sans"/>
          <w:lang w:val="en-US"/>
        </w:rPr>
        <w:t>x</w:t>
      </w:r>
      <w:r w:rsidR="00CD2CE7" w:rsidRPr="002B553A">
        <w:rPr>
          <w:rFonts w:ascii="IBM Plex Sans" w:hAnsi="IBM Plex Sans"/>
        </w:rPr>
        <w:t>120мм</w:t>
      </w:r>
      <w:r w:rsidR="00DE3A6B" w:rsidRPr="002B553A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 xml:space="preserve">- </w:t>
      </w:r>
      <w:r w:rsidR="00DE3A6B" w:rsidRPr="002B553A">
        <w:rPr>
          <w:rFonts w:ascii="IBM Plex Sans" w:hAnsi="IBM Plex Sans"/>
        </w:rPr>
        <w:t>8 шт</w:t>
      </w:r>
    </w:p>
    <w:p w14:paraId="44DC72E2" w14:textId="0845C67E" w:rsidR="00672E13" w:rsidRPr="00294F30" w:rsidRDefault="00672E13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Монтажные уголки 100</w:t>
      </w:r>
      <w:r>
        <w:rPr>
          <w:rFonts w:ascii="IBM Plex Sans" w:hAnsi="IBM Plex Sans"/>
          <w:lang w:val="en-US"/>
        </w:rPr>
        <w:t>x100</w:t>
      </w:r>
      <w:r w:rsidR="00CA1BC6">
        <w:rPr>
          <w:rFonts w:ascii="IBM Plex Sans" w:hAnsi="IBM Plex Sans"/>
        </w:rPr>
        <w:t>х15</w:t>
      </w:r>
      <w:r w:rsidR="009B1D47">
        <w:rPr>
          <w:rFonts w:ascii="IBM Plex Sans" w:hAnsi="IBM Plex Sans"/>
        </w:rPr>
        <w:t>мм</w:t>
      </w:r>
      <w:r>
        <w:rPr>
          <w:rFonts w:ascii="IBM Plex Sans" w:hAnsi="IBM Plex Sans"/>
        </w:rPr>
        <w:t xml:space="preserve"> </w:t>
      </w:r>
      <w:r w:rsidR="009B1D47">
        <w:rPr>
          <w:rFonts w:ascii="IBM Plex Sans" w:hAnsi="IBM Plex Sans"/>
        </w:rPr>
        <w:t>– 4 шт</w:t>
      </w:r>
    </w:p>
    <w:p w14:paraId="7224D350" w14:textId="5C39ADB8" w:rsidR="00C90F94" w:rsidRPr="00072D5F" w:rsidRDefault="00294F30" w:rsidP="00072D5F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А</w:t>
      </w:r>
      <w:r w:rsidR="006D7C86">
        <w:rPr>
          <w:rFonts w:ascii="IBM Plex Sans" w:hAnsi="IBM Plex Sans"/>
        </w:rPr>
        <w:t>люминиев</w:t>
      </w:r>
      <w:r w:rsidR="00FB2365">
        <w:rPr>
          <w:rFonts w:ascii="IBM Plex Sans" w:hAnsi="IBM Plex Sans"/>
        </w:rPr>
        <w:t>ая</w:t>
      </w:r>
      <w:r w:rsidR="006D7C86">
        <w:rPr>
          <w:rFonts w:ascii="IBM Plex Sans" w:hAnsi="IBM Plex Sans"/>
        </w:rPr>
        <w:t xml:space="preserve"> металлизированн</w:t>
      </w:r>
      <w:r w:rsidR="00FB2365">
        <w:rPr>
          <w:rFonts w:ascii="IBM Plex Sans" w:hAnsi="IBM Plex Sans"/>
        </w:rPr>
        <w:t>ая</w:t>
      </w:r>
      <w:r w:rsidR="006D7C86" w:rsidRPr="00DD3E55">
        <w:rPr>
          <w:rFonts w:ascii="IBM Plex Sans" w:hAnsi="IBM Plex Sans"/>
        </w:rPr>
        <w:t xml:space="preserve"> лент</w:t>
      </w:r>
      <w:r w:rsidR="00FB2365">
        <w:rPr>
          <w:rFonts w:ascii="IBM Plex Sans" w:hAnsi="IBM Plex Sans"/>
        </w:rPr>
        <w:t>а</w:t>
      </w:r>
      <w:r w:rsidR="006D7C86" w:rsidRPr="00DD3E55">
        <w:rPr>
          <w:rFonts w:ascii="IBM Plex Sans" w:hAnsi="IBM Plex Sans"/>
        </w:rPr>
        <w:t xml:space="preserve"> </w:t>
      </w:r>
      <w:r w:rsidR="006D7C86">
        <w:rPr>
          <w:rFonts w:ascii="IBM Plex Sans" w:hAnsi="IBM Plex Sans"/>
        </w:rPr>
        <w:t>(</w:t>
      </w:r>
      <w:r w:rsidR="006D7C86">
        <w:rPr>
          <w:rFonts w:ascii="IBM Plex Sans" w:hAnsi="IBM Plex Sans"/>
          <w:lang w:val="en-US"/>
        </w:rPr>
        <w:t>Stayer</w:t>
      </w:r>
      <w:r w:rsidR="006D7C86" w:rsidRPr="00104E18">
        <w:rPr>
          <w:rFonts w:ascii="IBM Plex Sans" w:hAnsi="IBM Plex Sans"/>
        </w:rPr>
        <w:t xml:space="preserve"> </w:t>
      </w:r>
      <w:r w:rsidR="006D7C86">
        <w:rPr>
          <w:rFonts w:ascii="IBM Plex Sans" w:hAnsi="IBM Plex Sans"/>
        </w:rPr>
        <w:t>12</w:t>
      </w:r>
      <w:r w:rsidR="006D7C86" w:rsidRPr="00DD3E55">
        <w:rPr>
          <w:rFonts w:ascii="IBM Plex Sans" w:hAnsi="IBM Plex Sans"/>
        </w:rPr>
        <w:t>0*С</w:t>
      </w:r>
      <w:r w:rsidR="006D7C86">
        <w:rPr>
          <w:rFonts w:ascii="IBM Plex Sans" w:hAnsi="IBM Plex Sans"/>
        </w:rPr>
        <w:t>, 50мкм,</w:t>
      </w:r>
      <w:r w:rsidR="006D7C86" w:rsidRPr="00DD3E55">
        <w:rPr>
          <w:rFonts w:ascii="IBM Plex Sans" w:hAnsi="IBM Plex Sans"/>
        </w:rPr>
        <w:t xml:space="preserve"> 50мм</w:t>
      </w:r>
      <w:r w:rsidR="006D7C86">
        <w:rPr>
          <w:rFonts w:ascii="IBM Plex Sans" w:hAnsi="IBM Plex Sans"/>
        </w:rPr>
        <w:t>)</w:t>
      </w:r>
      <w:r w:rsidR="00A7626E">
        <w:rPr>
          <w:rFonts w:ascii="IBM Plex Sans" w:hAnsi="IBM Plex Sans"/>
        </w:rPr>
        <w:t xml:space="preserve"> габаритными размерами 50</w:t>
      </w:r>
      <w:r w:rsidR="00A7626E">
        <w:rPr>
          <w:rFonts w:ascii="IBM Plex Sans" w:hAnsi="IBM Plex Sans"/>
          <w:lang w:val="en-US"/>
        </w:rPr>
        <w:t>x</w:t>
      </w:r>
      <w:r w:rsidR="00C746E7" w:rsidRPr="00C746E7">
        <w:rPr>
          <w:rFonts w:ascii="IBM Plex Sans" w:hAnsi="IBM Plex Sans"/>
        </w:rPr>
        <w:t>30</w:t>
      </w:r>
      <w:r w:rsidR="00A7626E" w:rsidRPr="00A7626E">
        <w:rPr>
          <w:rFonts w:ascii="IBM Plex Sans" w:hAnsi="IBM Plex Sans"/>
        </w:rPr>
        <w:t>0</w:t>
      </w:r>
      <w:r w:rsidR="00A7626E">
        <w:rPr>
          <w:rFonts w:ascii="IBM Plex Sans" w:hAnsi="IBM Plex Sans"/>
        </w:rPr>
        <w:t>мм</w:t>
      </w:r>
      <w:r w:rsidR="008D3E54">
        <w:rPr>
          <w:rFonts w:ascii="IBM Plex Sans" w:hAnsi="IBM Plex Sans"/>
        </w:rPr>
        <w:t xml:space="preserve"> - 12</w:t>
      </w:r>
      <w:r>
        <w:rPr>
          <w:rFonts w:ascii="IBM Plex Sans" w:hAnsi="IBM Plex Sans"/>
        </w:rPr>
        <w:t xml:space="preserve"> </w:t>
      </w:r>
      <w:r w:rsidR="004235D0">
        <w:rPr>
          <w:rFonts w:ascii="IBM Plex Sans" w:hAnsi="IBM Plex Sans"/>
        </w:rPr>
        <w:t>шт</w:t>
      </w:r>
      <w:r w:rsidR="008D3E54">
        <w:rPr>
          <w:rFonts w:ascii="IBM Plex Sans" w:hAnsi="IBM Plex Sans"/>
        </w:rPr>
        <w:t>.</w:t>
      </w:r>
    </w:p>
    <w:p w14:paraId="2BCA5C50" w14:textId="77777777" w:rsidR="00072D5F" w:rsidRPr="00072D5F" w:rsidRDefault="00072D5F" w:rsidP="00072D5F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</w:p>
    <w:p w14:paraId="2864EC60" w14:textId="1D7CDC0D" w:rsidR="00A67767" w:rsidRPr="005066E5" w:rsidRDefault="000776BB" w:rsidP="00072D5F">
      <w:pPr>
        <w:ind w:left="709"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  <w:u w:val="single"/>
        </w:rPr>
        <w:t>2 вариант</w:t>
      </w:r>
      <w:r w:rsidRPr="002B553A">
        <w:rPr>
          <w:rFonts w:ascii="IBM Plex Sans" w:hAnsi="IBM Plex Sans"/>
          <w:sz w:val="22"/>
          <w:szCs w:val="22"/>
        </w:rPr>
        <w:t xml:space="preserve"> – отдельными позициями</w:t>
      </w:r>
      <w:r w:rsidR="00F22D3D" w:rsidRPr="002B553A">
        <w:rPr>
          <w:rFonts w:ascii="IBM Plex Sans" w:hAnsi="IBM Plex Sans"/>
          <w:sz w:val="22"/>
          <w:szCs w:val="22"/>
        </w:rPr>
        <w:t xml:space="preserve"> (без сборки в Евроблок)</w:t>
      </w:r>
      <w:r w:rsidRPr="002B553A">
        <w:rPr>
          <w:rFonts w:ascii="IBM Plex Sans" w:hAnsi="IBM Plex Sans"/>
          <w:sz w:val="22"/>
          <w:szCs w:val="22"/>
        </w:rPr>
        <w:t>:</w:t>
      </w:r>
    </w:p>
    <w:p w14:paraId="75B4E658" w14:textId="0F5AC5DA" w:rsidR="00294F30" w:rsidRDefault="00294F30" w:rsidP="000776B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  <w:color w:val="080A0A"/>
          <w:position w:val="1"/>
        </w:rPr>
        <w:t>Полотно с фрезерованными пазами под скрытые петли и защелку – 1 шт</w:t>
      </w:r>
    </w:p>
    <w:p w14:paraId="55EAC2AB" w14:textId="438F636D" w:rsidR="00CD2CE7" w:rsidRDefault="00CD2CE7" w:rsidP="000776B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2B553A">
        <w:rPr>
          <w:rFonts w:ascii="IBM Plex Sans" w:hAnsi="IBM Plex Sans"/>
          <w:color w:val="080A0A"/>
          <w:position w:val="1"/>
        </w:rPr>
        <w:t xml:space="preserve">Не </w:t>
      </w:r>
      <w:proofErr w:type="spellStart"/>
      <w:r w:rsidRPr="002B553A">
        <w:rPr>
          <w:rFonts w:ascii="IBM Plex Sans" w:hAnsi="IBM Plex Sans"/>
          <w:color w:val="080A0A"/>
          <w:position w:val="1"/>
        </w:rPr>
        <w:t>заусованные</w:t>
      </w:r>
      <w:proofErr w:type="spellEnd"/>
      <w:r w:rsidRPr="002B553A">
        <w:rPr>
          <w:rFonts w:ascii="IBM Plex Sans" w:hAnsi="IBM Plex Sans"/>
          <w:color w:val="080A0A"/>
          <w:position w:val="1"/>
        </w:rPr>
        <w:t xml:space="preserve"> и не собранные на саморезы алюминиевые короба</w:t>
      </w:r>
      <w:r w:rsidR="0036560B">
        <w:rPr>
          <w:rFonts w:ascii="IBM Plex Sans" w:hAnsi="IBM Plex Sans"/>
          <w:color w:val="080A0A"/>
          <w:position w:val="1"/>
        </w:rPr>
        <w:t xml:space="preserve"> с фрезерованными пазами под скрытые петли и ответную часть защелки – 1 компл</w:t>
      </w:r>
    </w:p>
    <w:p w14:paraId="02D35F31" w14:textId="24B9592F" w:rsidR="0036560B" w:rsidRPr="0036560B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AA7AC1">
        <w:rPr>
          <w:rFonts w:ascii="IBM Plex Sans" w:hAnsi="IBM Plex Sans"/>
          <w:color w:val="080A0A"/>
          <w:position w:val="1"/>
        </w:rPr>
        <w:lastRenderedPageBreak/>
        <w:t xml:space="preserve">Скрытые петли </w:t>
      </w:r>
      <w:r w:rsidRPr="00AA7AC1">
        <w:rPr>
          <w:rFonts w:ascii="IBM Plex Sans" w:hAnsi="IBM Plex Sans"/>
          <w:color w:val="080A0A"/>
          <w:position w:val="1"/>
          <w:lang w:val="en-US"/>
        </w:rPr>
        <w:t>EU</w:t>
      </w:r>
      <w:r w:rsidRPr="00AA7AC1">
        <w:rPr>
          <w:rFonts w:ascii="IBM Plex Sans" w:hAnsi="IBM Plex Sans"/>
          <w:color w:val="080A0A"/>
          <w:position w:val="1"/>
        </w:rPr>
        <w:t xml:space="preserve"> – 2 шт </w:t>
      </w:r>
      <w:r w:rsidRPr="00AA7AC1">
        <w:rPr>
          <w:rFonts w:ascii="IBM Plex Sans" w:hAnsi="IBM Plex Sans"/>
        </w:rPr>
        <w:t>(при высоте полотна 2110 – 2590 – 3 шт, при высоте полотна 2600 – 2900 - 4 шт)</w:t>
      </w:r>
    </w:p>
    <w:p w14:paraId="4A7C9EC1" w14:textId="243CF12E" w:rsidR="0036560B" w:rsidRPr="00AA7AC1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Защелка – 1 шт</w:t>
      </w:r>
    </w:p>
    <w:p w14:paraId="29E339BE" w14:textId="77777777" w:rsidR="0036560B" w:rsidRPr="00294F30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Ответная часть защелки – 1 шт</w:t>
      </w:r>
    </w:p>
    <w:p w14:paraId="0D2AE985" w14:textId="77777777" w:rsidR="0036560B" w:rsidRPr="00AA7AC1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 xml:space="preserve">Монтажные пластины из фанеры </w:t>
      </w:r>
      <w:r w:rsidRPr="002B553A">
        <w:rPr>
          <w:rFonts w:ascii="IBM Plex Sans" w:hAnsi="IBM Plex Sans"/>
        </w:rPr>
        <w:t>10мм габаритными размерами 80</w:t>
      </w:r>
      <w:r w:rsidRPr="002B553A">
        <w:rPr>
          <w:rFonts w:ascii="IBM Plex Sans" w:hAnsi="IBM Plex Sans"/>
          <w:lang w:val="en-US"/>
        </w:rPr>
        <w:t>x</w:t>
      </w:r>
      <w:r w:rsidRPr="002B553A">
        <w:rPr>
          <w:rFonts w:ascii="IBM Plex Sans" w:hAnsi="IBM Plex Sans"/>
        </w:rPr>
        <w:t xml:space="preserve">80мм </w:t>
      </w:r>
      <w:r>
        <w:rPr>
          <w:rFonts w:ascii="IBM Plex Sans" w:hAnsi="IBM Plex Sans"/>
        </w:rPr>
        <w:t xml:space="preserve">- </w:t>
      </w:r>
      <w:r w:rsidRPr="002B553A">
        <w:rPr>
          <w:rFonts w:ascii="IBM Plex Sans" w:hAnsi="IBM Plex Sans"/>
        </w:rPr>
        <w:t>8</w:t>
      </w:r>
      <w:r>
        <w:rPr>
          <w:rFonts w:ascii="IBM Plex Sans" w:hAnsi="IBM Plex Sans"/>
        </w:rPr>
        <w:t xml:space="preserve"> </w:t>
      </w:r>
      <w:r w:rsidRPr="002B553A">
        <w:rPr>
          <w:rFonts w:ascii="IBM Plex Sans" w:hAnsi="IBM Plex Sans"/>
        </w:rPr>
        <w:t>шт</w:t>
      </w:r>
    </w:p>
    <w:p w14:paraId="424D4F56" w14:textId="49082B9E" w:rsidR="0036560B" w:rsidRPr="009B1D47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М</w:t>
      </w:r>
      <w:r w:rsidRPr="002B553A">
        <w:rPr>
          <w:rFonts w:ascii="IBM Plex Sans" w:hAnsi="IBM Plex Sans"/>
        </w:rPr>
        <w:t>онтажные пластины из металла габаритными размерами 20</w:t>
      </w:r>
      <w:r w:rsidRPr="002B553A">
        <w:rPr>
          <w:rFonts w:ascii="IBM Plex Sans" w:hAnsi="IBM Plex Sans"/>
          <w:lang w:val="en-US"/>
        </w:rPr>
        <w:t>x</w:t>
      </w:r>
      <w:r w:rsidRPr="002B553A">
        <w:rPr>
          <w:rFonts w:ascii="IBM Plex Sans" w:hAnsi="IBM Plex Sans"/>
        </w:rPr>
        <w:t xml:space="preserve">120мм </w:t>
      </w:r>
      <w:r>
        <w:rPr>
          <w:rFonts w:ascii="IBM Plex Sans" w:hAnsi="IBM Plex Sans"/>
        </w:rPr>
        <w:t xml:space="preserve">- </w:t>
      </w:r>
      <w:r w:rsidRPr="002B553A">
        <w:rPr>
          <w:rFonts w:ascii="IBM Plex Sans" w:hAnsi="IBM Plex Sans"/>
        </w:rPr>
        <w:t>8 шт</w:t>
      </w:r>
    </w:p>
    <w:p w14:paraId="597E3107" w14:textId="0D493F77" w:rsidR="009B1D47" w:rsidRPr="009B1D47" w:rsidRDefault="009B1D47" w:rsidP="009B1D47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Монтажные уголки 100</w:t>
      </w:r>
      <w:r>
        <w:rPr>
          <w:rFonts w:ascii="IBM Plex Sans" w:hAnsi="IBM Plex Sans"/>
          <w:lang w:val="en-US"/>
        </w:rPr>
        <w:t>x100</w:t>
      </w:r>
      <w:r w:rsidR="00CA1BC6">
        <w:rPr>
          <w:rFonts w:ascii="IBM Plex Sans" w:hAnsi="IBM Plex Sans"/>
        </w:rPr>
        <w:t>х15</w:t>
      </w:r>
      <w:r>
        <w:rPr>
          <w:rFonts w:ascii="IBM Plex Sans" w:hAnsi="IBM Plex Sans"/>
        </w:rPr>
        <w:t>мм – 4 шт</w:t>
      </w:r>
    </w:p>
    <w:p w14:paraId="450AEA02" w14:textId="77777777" w:rsidR="0036560B" w:rsidRPr="009B1D47" w:rsidRDefault="0036560B" w:rsidP="009B1D47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Алюминиевая металлизированная</w:t>
      </w:r>
      <w:r w:rsidRPr="00DD3E55">
        <w:rPr>
          <w:rFonts w:ascii="IBM Plex Sans" w:hAnsi="IBM Plex Sans"/>
        </w:rPr>
        <w:t xml:space="preserve"> лент</w:t>
      </w:r>
      <w:r>
        <w:rPr>
          <w:rFonts w:ascii="IBM Plex Sans" w:hAnsi="IBM Plex Sans"/>
        </w:rPr>
        <w:t>а</w:t>
      </w:r>
      <w:r w:rsidRPr="00DD3E55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(</w:t>
      </w:r>
      <w:r>
        <w:rPr>
          <w:rFonts w:ascii="IBM Plex Sans" w:hAnsi="IBM Plex Sans"/>
          <w:lang w:val="en-US"/>
        </w:rPr>
        <w:t>Stayer</w:t>
      </w:r>
      <w:r w:rsidRPr="00104E18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12</w:t>
      </w:r>
      <w:r w:rsidRPr="00DD3E55">
        <w:rPr>
          <w:rFonts w:ascii="IBM Plex Sans" w:hAnsi="IBM Plex Sans"/>
        </w:rPr>
        <w:t>0*С</w:t>
      </w:r>
      <w:r>
        <w:rPr>
          <w:rFonts w:ascii="IBM Plex Sans" w:hAnsi="IBM Plex Sans"/>
        </w:rPr>
        <w:t>, 50мкм,</w:t>
      </w:r>
      <w:r w:rsidRPr="00DD3E55">
        <w:rPr>
          <w:rFonts w:ascii="IBM Plex Sans" w:hAnsi="IBM Plex Sans"/>
        </w:rPr>
        <w:t xml:space="preserve"> 50мм</w:t>
      </w:r>
      <w:r>
        <w:rPr>
          <w:rFonts w:ascii="IBM Plex Sans" w:hAnsi="IBM Plex Sans"/>
        </w:rPr>
        <w:t>) габаритными размерами 50</w:t>
      </w:r>
      <w:r>
        <w:rPr>
          <w:rFonts w:ascii="IBM Plex Sans" w:hAnsi="IBM Plex Sans"/>
          <w:lang w:val="en-US"/>
        </w:rPr>
        <w:t>x</w:t>
      </w:r>
      <w:r w:rsidRPr="00C746E7">
        <w:rPr>
          <w:rFonts w:ascii="IBM Plex Sans" w:hAnsi="IBM Plex Sans"/>
        </w:rPr>
        <w:t>30</w:t>
      </w:r>
      <w:r w:rsidRPr="00A7626E">
        <w:rPr>
          <w:rFonts w:ascii="IBM Plex Sans" w:hAnsi="IBM Plex Sans"/>
        </w:rPr>
        <w:t>0</w:t>
      </w:r>
      <w:r>
        <w:rPr>
          <w:rFonts w:ascii="IBM Plex Sans" w:hAnsi="IBM Plex Sans"/>
        </w:rPr>
        <w:t xml:space="preserve">мм </w:t>
      </w:r>
      <w:r w:rsidR="008D3E54">
        <w:rPr>
          <w:rFonts w:ascii="IBM Plex Sans" w:hAnsi="IBM Plex Sans"/>
        </w:rPr>
        <w:t>–</w:t>
      </w:r>
      <w:r>
        <w:rPr>
          <w:rFonts w:ascii="IBM Plex Sans" w:hAnsi="IBM Plex Sans"/>
        </w:rPr>
        <w:t xml:space="preserve"> </w:t>
      </w:r>
      <w:r w:rsidR="008D3E54">
        <w:rPr>
          <w:rFonts w:ascii="IBM Plex Sans" w:hAnsi="IBM Plex Sans"/>
        </w:rPr>
        <w:t>12 шт.</w:t>
      </w:r>
    </w:p>
    <w:p w14:paraId="4652AF46" w14:textId="77777777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1FA8A38F" w14:textId="2A597E65" w:rsidR="00CD2CE7" w:rsidRPr="002B553A" w:rsidRDefault="00CD2CE7" w:rsidP="00CD2CE7">
      <w:pPr>
        <w:pStyle w:val="a3"/>
        <w:ind w:left="761"/>
        <w:jc w:val="center"/>
        <w:rPr>
          <w:rFonts w:ascii="IBM Plex Sans" w:hAnsi="IBM Plex Sans"/>
          <w:b/>
        </w:rPr>
      </w:pPr>
      <w:r w:rsidRPr="002B553A">
        <w:rPr>
          <w:rFonts w:ascii="IBM Plex Sans" w:hAnsi="IBM Plex Sans"/>
          <w:b/>
        </w:rPr>
        <w:t>Сборка алюминиевого короба</w:t>
      </w:r>
    </w:p>
    <w:p w14:paraId="72020CC4" w14:textId="2C0EC340" w:rsidR="005865A3" w:rsidRPr="002B553A" w:rsidRDefault="005066E5" w:rsidP="005865A3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  <w:noProof/>
          <w:color w:val="080A0A"/>
          <w:position w:val="1"/>
        </w:rPr>
        <w:drawing>
          <wp:anchor distT="0" distB="0" distL="114300" distR="114300" simplePos="0" relativeHeight="251790336" behindDoc="1" locked="0" layoutInCell="1" allowOverlap="1" wp14:anchorId="4A3436F7" wp14:editId="37E9141F">
            <wp:simplePos x="0" y="0"/>
            <wp:positionH relativeFrom="column">
              <wp:posOffset>2651125</wp:posOffset>
            </wp:positionH>
            <wp:positionV relativeFrom="paragraph">
              <wp:posOffset>480568</wp:posOffset>
            </wp:positionV>
            <wp:extent cx="1682115" cy="25571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039" r="7916" b="2011"/>
                    <a:stretch/>
                  </pic:blipFill>
                  <pic:spPr bwMode="auto">
                    <a:xfrm>
                      <a:off x="0" y="0"/>
                      <a:ext cx="1682115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5A3" w:rsidRPr="002B553A">
        <w:rPr>
          <w:rFonts w:ascii="IBM Plex Sans" w:hAnsi="IBM Plex Sans"/>
          <w:color w:val="080A0A"/>
          <w:position w:val="1"/>
        </w:rPr>
        <w:t>Заусовать вертикальные и горизонтальн</w:t>
      </w:r>
      <w:r w:rsidR="007E1D92" w:rsidRPr="002B553A">
        <w:rPr>
          <w:rFonts w:ascii="IBM Plex Sans" w:hAnsi="IBM Plex Sans"/>
          <w:color w:val="080A0A"/>
          <w:position w:val="1"/>
        </w:rPr>
        <w:t>ую</w:t>
      </w:r>
      <w:r w:rsidR="008D3E54">
        <w:rPr>
          <w:rFonts w:ascii="IBM Plex Sans" w:hAnsi="IBM Plex Sans"/>
          <w:color w:val="080A0A"/>
          <w:position w:val="1"/>
        </w:rPr>
        <w:t xml:space="preserve"> детали</w:t>
      </w:r>
      <w:r w:rsidR="005865A3" w:rsidRPr="002B553A">
        <w:rPr>
          <w:rFonts w:ascii="IBM Plex Sans" w:hAnsi="IBM Plex Sans"/>
          <w:color w:val="080A0A"/>
          <w:position w:val="1"/>
        </w:rPr>
        <w:t xml:space="preserve"> алюминиев</w:t>
      </w:r>
      <w:r w:rsidR="008D3E54">
        <w:rPr>
          <w:rFonts w:ascii="IBM Plex Sans" w:hAnsi="IBM Plex Sans"/>
          <w:color w:val="080A0A"/>
          <w:position w:val="1"/>
        </w:rPr>
        <w:t>ого</w:t>
      </w:r>
      <w:r w:rsidR="005865A3" w:rsidRPr="002B553A">
        <w:rPr>
          <w:rFonts w:ascii="IBM Plex Sans" w:hAnsi="IBM Plex Sans"/>
          <w:color w:val="080A0A"/>
          <w:position w:val="1"/>
        </w:rPr>
        <w:t xml:space="preserve"> короб</w:t>
      </w:r>
      <w:r w:rsidR="008D3E54">
        <w:rPr>
          <w:rFonts w:ascii="IBM Plex Sans" w:hAnsi="IBM Plex Sans"/>
          <w:color w:val="080A0A"/>
          <w:position w:val="1"/>
        </w:rPr>
        <w:t>а</w:t>
      </w:r>
      <w:r w:rsidR="005865A3" w:rsidRPr="002B553A">
        <w:rPr>
          <w:rFonts w:ascii="IBM Plex Sans" w:hAnsi="IBM Plex Sans"/>
          <w:color w:val="080A0A"/>
          <w:position w:val="1"/>
        </w:rPr>
        <w:t xml:space="preserve"> </w:t>
      </w:r>
      <w:proofErr w:type="gramStart"/>
      <w:r w:rsidR="005865A3" w:rsidRPr="002B553A">
        <w:rPr>
          <w:rFonts w:ascii="IBM Plex Sans" w:hAnsi="IBM Plex Sans"/>
          <w:color w:val="080A0A"/>
          <w:position w:val="1"/>
        </w:rPr>
        <w:t>согласно схемы</w:t>
      </w:r>
      <w:proofErr w:type="gramEnd"/>
      <w:r w:rsidR="005865A3" w:rsidRPr="002B553A">
        <w:rPr>
          <w:rFonts w:ascii="IBM Plex Sans" w:hAnsi="IBM Plex Sans"/>
          <w:color w:val="080A0A"/>
          <w:position w:val="1"/>
        </w:rPr>
        <w:t xml:space="preserve"> ниже</w:t>
      </w:r>
      <w:r w:rsidR="00BD2739" w:rsidRPr="002B553A">
        <w:rPr>
          <w:rFonts w:ascii="IBM Plex Sans" w:hAnsi="IBM Plex Sans"/>
          <w:color w:val="080A0A"/>
          <w:position w:val="1"/>
        </w:rPr>
        <w:t xml:space="preserve"> (</w:t>
      </w:r>
      <w:r w:rsidR="00E95C6F" w:rsidRPr="002B553A">
        <w:rPr>
          <w:rFonts w:ascii="IBM Plex Sans" w:hAnsi="IBM Plex Sans"/>
          <w:color w:val="080A0A"/>
          <w:position w:val="1"/>
        </w:rPr>
        <w:t xml:space="preserve">стандартный </w:t>
      </w:r>
      <w:r w:rsidR="00BD2739" w:rsidRPr="002B553A">
        <w:rPr>
          <w:rFonts w:ascii="IBM Plex Sans" w:hAnsi="IBM Plex Sans"/>
          <w:color w:val="080A0A"/>
          <w:position w:val="1"/>
        </w:rPr>
        <w:t>нижний зазор от пола до полотна 15мм)</w:t>
      </w:r>
    </w:p>
    <w:p w14:paraId="5B814DBD" w14:textId="685F5362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1285278E" w14:textId="27B1D495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73E31B44" w14:textId="2F171B89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2E1E39EF" w14:textId="0322C70A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43A026EC" w14:textId="0B0717EE" w:rsidR="005865A3" w:rsidRPr="002B553A" w:rsidRDefault="005865A3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03B1A1E7" w14:textId="509CC1F4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7003708D" w14:textId="4F01D2A0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13FA1247" w14:textId="77777777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1C1CEF1A" w14:textId="382A32DE" w:rsidR="00A5341D" w:rsidRPr="005066E5" w:rsidRDefault="00A5341D" w:rsidP="005066E5">
      <w:pPr>
        <w:rPr>
          <w:rFonts w:ascii="IBM Plex Sans" w:hAnsi="IBM Plex Sans"/>
          <w:b/>
        </w:rPr>
      </w:pPr>
    </w:p>
    <w:p w14:paraId="6B6AF5CE" w14:textId="79B360A0" w:rsidR="00AB6889" w:rsidRPr="002B553A" w:rsidRDefault="00AD48CA" w:rsidP="00AB6889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2B553A">
        <w:rPr>
          <w:rFonts w:ascii="IBM Plex Sans" w:hAnsi="IBM Plex Sans"/>
        </w:rPr>
        <w:t>Собрать</w:t>
      </w:r>
      <w:r w:rsidR="00195EE7" w:rsidRPr="002B553A">
        <w:rPr>
          <w:rFonts w:ascii="IBM Plex Sans" w:hAnsi="IBM Plex Sans"/>
        </w:rPr>
        <w:t xml:space="preserve"> алюминиевую коробку при помощи саморезов 3</w:t>
      </w:r>
      <w:r w:rsidR="00195EE7" w:rsidRPr="002B553A">
        <w:rPr>
          <w:rFonts w:ascii="IBM Plex Sans" w:hAnsi="IBM Plex Sans"/>
          <w:lang w:val="en-US"/>
        </w:rPr>
        <w:t>x</w:t>
      </w:r>
      <w:r w:rsidR="002B553A" w:rsidRPr="002B553A">
        <w:rPr>
          <w:rFonts w:ascii="IBM Plex Sans" w:hAnsi="IBM Plex Sans"/>
        </w:rPr>
        <w:t>5</w:t>
      </w:r>
      <w:r w:rsidR="00195EE7" w:rsidRPr="002B553A">
        <w:rPr>
          <w:rFonts w:ascii="IBM Plex Sans" w:hAnsi="IBM Plex Sans"/>
        </w:rPr>
        <w:t xml:space="preserve">0мм </w:t>
      </w:r>
      <w:proofErr w:type="gramStart"/>
      <w:r w:rsidR="00195EE7" w:rsidRPr="002B553A">
        <w:rPr>
          <w:rFonts w:ascii="IBM Plex Sans" w:hAnsi="IBM Plex Sans"/>
        </w:rPr>
        <w:t>согласно схемы</w:t>
      </w:r>
      <w:proofErr w:type="gramEnd"/>
      <w:r w:rsidR="00195EE7" w:rsidRPr="002B553A">
        <w:rPr>
          <w:rFonts w:ascii="IBM Plex Sans" w:hAnsi="IBM Plex Sans"/>
        </w:rPr>
        <w:t xml:space="preserve"> ниже.</w:t>
      </w:r>
    </w:p>
    <w:p w14:paraId="2925750F" w14:textId="08B1D30C" w:rsidR="00A5341D" w:rsidRPr="002B553A" w:rsidRDefault="005066E5" w:rsidP="00CD2CE7">
      <w:pPr>
        <w:pStyle w:val="a3"/>
        <w:ind w:left="761"/>
        <w:jc w:val="center"/>
        <w:rPr>
          <w:rFonts w:ascii="IBM Plex Sans" w:hAnsi="IBM Plex Sans"/>
          <w:b/>
        </w:rPr>
      </w:pPr>
      <w:r>
        <w:rPr>
          <w:rFonts w:ascii="IBM Plex Sans" w:hAnsi="IBM Plex Sans"/>
          <w:b/>
          <w:noProof/>
        </w:rPr>
        <w:drawing>
          <wp:anchor distT="0" distB="0" distL="114300" distR="114300" simplePos="0" relativeHeight="251791360" behindDoc="1" locked="0" layoutInCell="1" allowOverlap="1" wp14:anchorId="12FE7015" wp14:editId="3E3872A3">
            <wp:simplePos x="0" y="0"/>
            <wp:positionH relativeFrom="column">
              <wp:posOffset>2505075</wp:posOffset>
            </wp:positionH>
            <wp:positionV relativeFrom="paragraph">
              <wp:posOffset>288798</wp:posOffset>
            </wp:positionV>
            <wp:extent cx="1804035" cy="2197100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12291" r="3439" b="9687"/>
                    <a:stretch/>
                  </pic:blipFill>
                  <pic:spPr bwMode="auto">
                    <a:xfrm>
                      <a:off x="0" y="0"/>
                      <a:ext cx="1804035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9254B" w14:textId="73AE81AE" w:rsidR="00B6194C" w:rsidRPr="002B553A" w:rsidRDefault="00B6194C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5BFDC874" w14:textId="1FC540A4" w:rsidR="00A5341D" w:rsidRPr="002B553A" w:rsidRDefault="00A5341D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46DF01A0" w14:textId="28188F80" w:rsidR="00E07E45" w:rsidRDefault="00E07E45" w:rsidP="005610E4">
      <w:pPr>
        <w:jc w:val="center"/>
        <w:rPr>
          <w:rFonts w:ascii="IBM Plex Sans" w:hAnsi="IBM Plex Sans"/>
          <w:b/>
          <w:sz w:val="22"/>
          <w:szCs w:val="22"/>
        </w:rPr>
      </w:pPr>
    </w:p>
    <w:p w14:paraId="5145F798" w14:textId="77777777" w:rsidR="009B1D47" w:rsidRDefault="009B1D47" w:rsidP="005610E4">
      <w:pPr>
        <w:jc w:val="center"/>
        <w:rPr>
          <w:rFonts w:ascii="IBM Plex Sans" w:hAnsi="IBM Plex Sans"/>
          <w:b/>
          <w:sz w:val="22"/>
          <w:szCs w:val="22"/>
        </w:rPr>
      </w:pPr>
    </w:p>
    <w:p w14:paraId="6FDD723D" w14:textId="77777777" w:rsidR="00453A31" w:rsidRPr="002B553A" w:rsidRDefault="00453A31" w:rsidP="005610E4">
      <w:pPr>
        <w:jc w:val="center"/>
        <w:rPr>
          <w:rFonts w:ascii="IBM Plex Sans" w:hAnsi="IBM Plex Sans"/>
          <w:bCs/>
          <w:sz w:val="22"/>
          <w:szCs w:val="22"/>
        </w:rPr>
      </w:pPr>
    </w:p>
    <w:p w14:paraId="63E5DADA" w14:textId="77777777" w:rsidR="004235D0" w:rsidRDefault="004235D0" w:rsidP="005610E4">
      <w:pPr>
        <w:jc w:val="center"/>
        <w:rPr>
          <w:rFonts w:ascii="IBM Plex Sans" w:hAnsi="IBM Plex Sans"/>
          <w:bCs/>
          <w:sz w:val="22"/>
          <w:szCs w:val="22"/>
        </w:rPr>
      </w:pPr>
    </w:p>
    <w:p w14:paraId="3803D173" w14:textId="77777777" w:rsidR="00072D5F" w:rsidRDefault="00072D5F" w:rsidP="005610E4">
      <w:pPr>
        <w:jc w:val="center"/>
        <w:rPr>
          <w:rFonts w:ascii="IBM Plex Sans" w:hAnsi="IBM Plex Sans"/>
          <w:bCs/>
          <w:sz w:val="22"/>
          <w:szCs w:val="22"/>
        </w:rPr>
      </w:pPr>
    </w:p>
    <w:p w14:paraId="2368C805" w14:textId="77777777" w:rsidR="00072D5F" w:rsidRDefault="00072D5F" w:rsidP="005610E4">
      <w:pPr>
        <w:jc w:val="center"/>
        <w:rPr>
          <w:rFonts w:ascii="IBM Plex Sans" w:hAnsi="IBM Plex Sans"/>
          <w:bCs/>
          <w:sz w:val="22"/>
          <w:szCs w:val="22"/>
        </w:rPr>
      </w:pPr>
    </w:p>
    <w:p w14:paraId="6C398401" w14:textId="0586E76C" w:rsidR="005610E4" w:rsidRPr="002B553A" w:rsidRDefault="005610E4" w:rsidP="005610E4">
      <w:pPr>
        <w:jc w:val="center"/>
        <w:rPr>
          <w:rFonts w:ascii="IBM Plex Sans" w:hAnsi="IBM Plex Sans"/>
          <w:bCs/>
          <w:sz w:val="22"/>
          <w:szCs w:val="22"/>
        </w:rPr>
      </w:pPr>
      <w:r w:rsidRPr="002B553A">
        <w:rPr>
          <w:rFonts w:ascii="IBM Plex Sans" w:hAnsi="IBM Plex Sans"/>
          <w:bCs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533DCC21" wp14:editId="3612E946">
            <wp:simplePos x="0" y="0"/>
            <wp:positionH relativeFrom="margin">
              <wp:posOffset>2876550</wp:posOffset>
            </wp:positionH>
            <wp:positionV relativeFrom="paragraph">
              <wp:posOffset>171450</wp:posOffset>
            </wp:positionV>
            <wp:extent cx="1276350" cy="2662108"/>
            <wp:effectExtent l="0" t="0" r="0" b="5080"/>
            <wp:wrapNone/>
            <wp:docPr id="5" name="Рисунок 3" descr="Алюминиевый ко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юминиевый короб.jpg"/>
                    <pic:cNvPicPr/>
                  </pic:nvPicPr>
                  <pic:blipFill>
                    <a:blip r:embed="rId12"/>
                    <a:srcRect l="27397" t="15504" r="24658" b="137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66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53A">
        <w:rPr>
          <w:rFonts w:ascii="IBM Plex Sans" w:hAnsi="IBM Plex Sans"/>
          <w:bCs/>
          <w:sz w:val="22"/>
          <w:szCs w:val="22"/>
        </w:rPr>
        <w:t>Собранная алюминиевая коробка</w:t>
      </w:r>
    </w:p>
    <w:p w14:paraId="758A17DD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4DC28314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3A2B719B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2FB20AE5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171121B5" w14:textId="77777777" w:rsidR="005610E4" w:rsidRPr="00D1019F" w:rsidRDefault="005610E4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4666AE4C" w14:textId="6ABD3147" w:rsidR="005610E4" w:rsidRDefault="005610E4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771859C4" w14:textId="7C38A065" w:rsidR="00453A31" w:rsidRDefault="00453A31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315D3B5D" w14:textId="1D748B25" w:rsidR="00453A31" w:rsidRDefault="00453A31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1D8232B3" w14:textId="77777777" w:rsidR="00453A31" w:rsidRPr="002B553A" w:rsidRDefault="00453A31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06B6D581" w14:textId="1D02D265" w:rsidR="00177CAC" w:rsidRPr="002B553A" w:rsidRDefault="00177CAC" w:rsidP="000776BB">
      <w:pPr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 xml:space="preserve">Варианты установки </w:t>
      </w:r>
      <w:r w:rsidR="00E77D4C" w:rsidRPr="002B553A">
        <w:rPr>
          <w:rFonts w:ascii="IBM Plex Sans" w:hAnsi="IBM Plex Sans"/>
          <w:b/>
          <w:sz w:val="22"/>
          <w:szCs w:val="22"/>
        </w:rPr>
        <w:t>полотна Невидимка</w:t>
      </w:r>
    </w:p>
    <w:p w14:paraId="2F29606D" w14:textId="6891635E" w:rsidR="00177CAC" w:rsidRPr="002B553A" w:rsidRDefault="00F65D4C" w:rsidP="00F65D4C">
      <w:pPr>
        <w:pStyle w:val="a3"/>
        <w:rPr>
          <w:rFonts w:ascii="IBM Plex Sans" w:hAnsi="IBM Plex Sans"/>
        </w:rPr>
      </w:pPr>
      <w:r>
        <w:rPr>
          <w:rFonts w:ascii="IBM Plex Sans" w:hAnsi="IBM Plex Sans"/>
          <w:u w:val="single"/>
        </w:rPr>
        <w:t>1</w:t>
      </w:r>
      <w:r w:rsidRPr="002B553A">
        <w:rPr>
          <w:rFonts w:ascii="IBM Plex Sans" w:hAnsi="IBM Plex Sans"/>
          <w:u w:val="single"/>
        </w:rPr>
        <w:t xml:space="preserve"> вариант</w:t>
      </w:r>
      <w:r>
        <w:rPr>
          <w:rFonts w:ascii="IBM Plex Sans" w:hAnsi="IBM Plex Sans"/>
        </w:rPr>
        <w:t xml:space="preserve"> - п</w:t>
      </w:r>
      <w:r w:rsidR="00177CAC" w:rsidRPr="002B553A">
        <w:rPr>
          <w:rFonts w:ascii="IBM Plex Sans" w:hAnsi="IBM Plex Sans"/>
        </w:rPr>
        <w:t>олотно устанавливается в проем на этапе проведения строительных работ до чистовой отделки стен.</w:t>
      </w:r>
    </w:p>
    <w:p w14:paraId="58C8A1AB" w14:textId="231802BB" w:rsidR="00DE3A6B" w:rsidRPr="002B553A" w:rsidRDefault="00F65D4C" w:rsidP="00F65D4C">
      <w:pPr>
        <w:pStyle w:val="a3"/>
        <w:rPr>
          <w:rFonts w:ascii="IBM Plex Sans" w:hAnsi="IBM Plex Sans"/>
        </w:rPr>
      </w:pPr>
      <w:r w:rsidRPr="002B553A">
        <w:rPr>
          <w:rFonts w:ascii="IBM Plex Sans" w:hAnsi="IBM Plex Sans"/>
          <w:u w:val="single"/>
        </w:rPr>
        <w:t>2 вариант</w:t>
      </w:r>
      <w:r w:rsidRPr="002B553A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- п</w:t>
      </w:r>
      <w:r w:rsidR="00177CAC" w:rsidRPr="002B553A">
        <w:rPr>
          <w:rFonts w:ascii="IBM Plex Sans" w:hAnsi="IBM Plex Sans"/>
        </w:rPr>
        <w:t>олотно устанавливается в подготовленный чистовой проем согласно Требований к проему</w:t>
      </w:r>
      <w:r w:rsidR="00B6194C" w:rsidRPr="002B553A">
        <w:rPr>
          <w:rFonts w:ascii="IBM Plex Sans" w:hAnsi="IBM Plex Sans"/>
        </w:rPr>
        <w:t>.</w:t>
      </w:r>
    </w:p>
    <w:p w14:paraId="784B4431" w14:textId="24667D1D" w:rsidR="00083720" w:rsidRPr="002B553A" w:rsidRDefault="00083720" w:rsidP="00083720">
      <w:pPr>
        <w:pStyle w:val="11"/>
        <w:tabs>
          <w:tab w:val="left" w:pos="1362"/>
        </w:tabs>
        <w:spacing w:before="182"/>
        <w:ind w:left="567" w:right="1066"/>
        <w:jc w:val="center"/>
        <w:rPr>
          <w:rFonts w:ascii="IBM Plex Sans" w:hAnsi="IBM Plex Sans" w:cs="KievitCyr-BookItalicSC"/>
          <w:b/>
          <w:i w:val="0"/>
          <w:sz w:val="22"/>
          <w:szCs w:val="22"/>
          <w:lang w:val="ru-RU"/>
        </w:rPr>
      </w:pP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Таблица</w:t>
      </w:r>
      <w:r w:rsidRPr="002B553A">
        <w:rPr>
          <w:rFonts w:ascii="IBM Plex Sans" w:hAnsi="IBM Plex Sans"/>
          <w:b/>
          <w:i w:val="0"/>
          <w:spacing w:val="-4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размеров</w:t>
      </w:r>
      <w:r w:rsidRPr="002B553A">
        <w:rPr>
          <w:rFonts w:ascii="IBM Plex Sans" w:hAnsi="IBM Plex Sans"/>
          <w:b/>
          <w:i w:val="0"/>
          <w:spacing w:val="-2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дверных</w:t>
      </w:r>
      <w:r w:rsidRPr="002B553A">
        <w:rPr>
          <w:rFonts w:ascii="IBM Plex Sans" w:hAnsi="IBM Plex Sans"/>
          <w:b/>
          <w:i w:val="0"/>
          <w:spacing w:val="-4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блоков</w:t>
      </w:r>
      <w:r w:rsidRPr="002B553A">
        <w:rPr>
          <w:rFonts w:ascii="IBM Plex Sans" w:hAnsi="IBM Plex Sans"/>
          <w:b/>
          <w:i w:val="0"/>
          <w:spacing w:val="1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z w:val="22"/>
          <w:szCs w:val="22"/>
          <w:lang w:val="ru-RU"/>
        </w:rPr>
        <w:t>и</w:t>
      </w:r>
      <w:r w:rsidRPr="002B553A">
        <w:rPr>
          <w:rFonts w:ascii="IBM Plex Sans" w:hAnsi="IBM Plex Sans"/>
          <w:b/>
          <w:i w:val="0"/>
          <w:spacing w:val="-3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проемов</w:t>
      </w:r>
      <w:r w:rsidRPr="002B553A">
        <w:rPr>
          <w:rFonts w:ascii="IBM Plex Sans" w:hAnsi="IBM Plex Sans"/>
          <w:b/>
          <w:i w:val="0"/>
          <w:spacing w:val="-4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для</w:t>
      </w:r>
      <w:r w:rsidRPr="002B553A">
        <w:rPr>
          <w:rFonts w:ascii="IBM Plex Sans" w:hAnsi="IBM Plex Sans"/>
          <w:b/>
          <w:i w:val="0"/>
          <w:spacing w:val="-2"/>
          <w:sz w:val="22"/>
          <w:szCs w:val="22"/>
          <w:lang w:val="ru-RU"/>
        </w:rPr>
        <w:t xml:space="preserve"> двери</w:t>
      </w:r>
      <w:r w:rsidRPr="002B553A">
        <w:rPr>
          <w:rFonts w:ascii="IBM Plex Sans" w:hAnsi="IBM Plex Sans"/>
          <w:b/>
          <w:i w:val="0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6"/>
          <w:sz w:val="22"/>
          <w:szCs w:val="22"/>
          <w:lang w:val="ru-RU"/>
        </w:rPr>
        <w:t>Невидимка</w:t>
      </w:r>
      <w:r w:rsidRPr="002B553A">
        <w:rPr>
          <w:rFonts w:ascii="IBM Plex Sans" w:hAnsi="IBM Plex Sans"/>
          <w:b/>
          <w:i w:val="0"/>
          <w:spacing w:val="13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8"/>
          <w:sz w:val="22"/>
          <w:szCs w:val="22"/>
          <w:lang w:val="ru-RU"/>
        </w:rPr>
        <w:t>со</w:t>
      </w:r>
      <w:r w:rsidRPr="002B553A">
        <w:rPr>
          <w:rFonts w:ascii="IBM Plex Sans" w:hAnsi="IBM Plex Sans"/>
          <w:b/>
          <w:i w:val="0"/>
          <w:spacing w:val="5"/>
          <w:sz w:val="22"/>
          <w:szCs w:val="22"/>
          <w:lang w:val="ru-RU"/>
        </w:rPr>
        <w:t xml:space="preserve"> скрытым</w:t>
      </w:r>
      <w:r w:rsidRPr="002B553A">
        <w:rPr>
          <w:rFonts w:ascii="IBM Plex Sans" w:hAnsi="IBM Plex Sans"/>
          <w:b/>
          <w:i w:val="0"/>
          <w:spacing w:val="12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5"/>
          <w:sz w:val="22"/>
          <w:szCs w:val="22"/>
          <w:lang w:val="ru-RU"/>
        </w:rPr>
        <w:t>алюминиевым</w:t>
      </w:r>
      <w:r w:rsidRPr="002B553A">
        <w:rPr>
          <w:rFonts w:ascii="IBM Plex Sans" w:hAnsi="IBM Plex Sans"/>
          <w:b/>
          <w:i w:val="0"/>
          <w:spacing w:val="15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5"/>
          <w:sz w:val="22"/>
          <w:szCs w:val="22"/>
          <w:lang w:val="ru-RU"/>
        </w:rPr>
        <w:t>коробом</w:t>
      </w:r>
    </w:p>
    <w:p w14:paraId="641B772D" w14:textId="59FBFF4C" w:rsidR="00B6194C" w:rsidRPr="002B553A" w:rsidRDefault="00083720" w:rsidP="00B6194C">
      <w:pPr>
        <w:pStyle w:val="a7"/>
        <w:spacing w:before="80"/>
        <w:ind w:left="2715"/>
        <w:rPr>
          <w:rFonts w:ascii="IBM Plex Sans" w:hAnsi="IBM Plex Sans"/>
          <w:i w:val="0"/>
          <w:iCs/>
          <w:spacing w:val="-1"/>
          <w:sz w:val="22"/>
          <w:szCs w:val="22"/>
          <w:lang w:val="ru-RU"/>
        </w:rPr>
      </w:pPr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(</w:t>
      </w:r>
      <w:proofErr w:type="spellStart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приведены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 xml:space="preserve"> </w:t>
      </w:r>
      <w:proofErr w:type="spellStart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округленные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 xml:space="preserve"> </w:t>
      </w:r>
      <w:proofErr w:type="spellStart"/>
      <w:r w:rsidRPr="002B553A">
        <w:rPr>
          <w:rFonts w:ascii="IBM Plex Sans" w:hAnsi="IBM Plex Sans"/>
          <w:i w:val="0"/>
          <w:iCs/>
          <w:sz w:val="22"/>
          <w:szCs w:val="22"/>
        </w:rPr>
        <w:t>размеры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 xml:space="preserve"> </w:t>
      </w:r>
      <w:proofErr w:type="spellStart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конструкций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)</w:t>
      </w:r>
    </w:p>
    <w:p w14:paraId="337DF26F" w14:textId="77777777" w:rsidR="00B6194C" w:rsidRPr="002B553A" w:rsidRDefault="00B6194C" w:rsidP="00B6194C">
      <w:pPr>
        <w:pStyle w:val="a7"/>
        <w:spacing w:before="80"/>
        <w:ind w:left="2715"/>
        <w:rPr>
          <w:rFonts w:ascii="IBM Plex Sans" w:hAnsi="IBM Plex Sans"/>
          <w:spacing w:val="-1"/>
          <w:sz w:val="22"/>
          <w:szCs w:val="22"/>
          <w:lang w:val="ru-RU"/>
        </w:rPr>
      </w:pPr>
    </w:p>
    <w:tbl>
      <w:tblPr>
        <w:tblStyle w:val="TableNormal"/>
        <w:tblW w:w="0" w:type="auto"/>
        <w:tblInd w:w="2226" w:type="dxa"/>
        <w:tblLayout w:type="fixed"/>
        <w:tblLook w:val="01E0" w:firstRow="1" w:lastRow="1" w:firstColumn="1" w:lastColumn="1" w:noHBand="0" w:noVBand="0"/>
      </w:tblPr>
      <w:tblGrid>
        <w:gridCol w:w="1949"/>
        <w:gridCol w:w="2086"/>
        <w:gridCol w:w="2203"/>
      </w:tblGrid>
      <w:tr w:rsidR="00083720" w:rsidRPr="002B553A" w14:paraId="4AE1B7DA" w14:textId="77777777" w:rsidTr="0031766C">
        <w:trPr>
          <w:trHeight w:hRule="exact" w:val="571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24A0" w14:textId="77777777" w:rsidR="00083720" w:rsidRPr="002B553A" w:rsidRDefault="00083720" w:rsidP="00E95C6F">
            <w:pPr>
              <w:pStyle w:val="TableParagraph"/>
              <w:spacing w:line="241" w:lineRule="exact"/>
              <w:ind w:left="123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4"/>
              </w:rPr>
              <w:t>Размер</w:t>
            </w:r>
            <w:r w:rsidRPr="002B553A">
              <w:rPr>
                <w:rFonts w:ascii="IBM Plex Sans" w:hAnsi="IBM Plex Sans"/>
                <w:b/>
                <w:spacing w:val="12"/>
              </w:rPr>
              <w:t xml:space="preserve"> </w:t>
            </w:r>
            <w:r w:rsidRPr="002B553A">
              <w:rPr>
                <w:rFonts w:ascii="IBM Plex Sans" w:hAnsi="IBM Plex Sans"/>
                <w:b/>
                <w:spacing w:val="4"/>
              </w:rPr>
              <w:t>полотна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BF920" w14:textId="77777777" w:rsidR="00083720" w:rsidRPr="002B553A" w:rsidRDefault="00083720" w:rsidP="0031766C">
            <w:pPr>
              <w:pStyle w:val="TableParagraph"/>
              <w:spacing w:line="241" w:lineRule="exact"/>
              <w:ind w:right="3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6"/>
              </w:rPr>
              <w:t>mi</w:t>
            </w:r>
            <w:r w:rsidRPr="002B553A">
              <w:rPr>
                <w:rFonts w:ascii="IBM Plex Sans" w:hAnsi="IBM Plex Sans"/>
                <w:b/>
              </w:rPr>
              <w:t>n</w:t>
            </w:r>
          </w:p>
          <w:p w14:paraId="27A102CA" w14:textId="77777777" w:rsidR="00083720" w:rsidRPr="002B553A" w:rsidRDefault="00083720" w:rsidP="0031766C">
            <w:pPr>
              <w:pStyle w:val="TableParagraph"/>
              <w:spacing w:before="37"/>
              <w:ind w:right="3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4"/>
              </w:rPr>
              <w:t>ширина/высота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4C1C4" w14:textId="5CA78D89" w:rsidR="00083720" w:rsidRPr="002B553A" w:rsidRDefault="00083720" w:rsidP="0031766C">
            <w:pPr>
              <w:pStyle w:val="TableParagraph"/>
              <w:spacing w:line="241" w:lineRule="exact"/>
              <w:ind w:right="5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3"/>
              </w:rPr>
              <w:t>max</w:t>
            </w:r>
          </w:p>
          <w:p w14:paraId="56BA79DB" w14:textId="77777777" w:rsidR="00083720" w:rsidRPr="002B553A" w:rsidRDefault="00083720" w:rsidP="0031766C">
            <w:pPr>
              <w:pStyle w:val="TableParagraph"/>
              <w:spacing w:before="37"/>
              <w:ind w:right="1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4"/>
              </w:rPr>
              <w:t>ширина/высота</w:t>
            </w:r>
          </w:p>
        </w:tc>
      </w:tr>
      <w:tr w:rsidR="00083720" w:rsidRPr="002B553A" w14:paraId="74789E77" w14:textId="77777777" w:rsidTr="0031766C">
        <w:trPr>
          <w:trHeight w:hRule="exact" w:val="254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6F23F" w14:textId="77777777" w:rsidR="00083720" w:rsidRPr="002B553A" w:rsidRDefault="00083720" w:rsidP="0031766C">
            <w:pPr>
              <w:pStyle w:val="TableParagraph"/>
              <w:spacing w:line="241" w:lineRule="exact"/>
              <w:ind w:left="529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550х1900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842BD" w14:textId="7044BF50" w:rsidR="00083720" w:rsidRPr="002B553A" w:rsidRDefault="00083720" w:rsidP="0031766C">
            <w:pPr>
              <w:pStyle w:val="TableParagraph"/>
              <w:spacing w:line="241" w:lineRule="exact"/>
              <w:ind w:left="606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</w:t>
            </w:r>
            <w:r w:rsidR="00523712" w:rsidRPr="002B553A">
              <w:rPr>
                <w:rFonts w:ascii="IBM Plex Sans" w:hAnsi="IBM Plex Sans"/>
                <w:spacing w:val="-1"/>
              </w:rPr>
              <w:t>7</w:t>
            </w:r>
            <w:r w:rsidRPr="002B553A">
              <w:rPr>
                <w:rFonts w:ascii="IBM Plex Sans" w:hAnsi="IBM Plex Sans"/>
                <w:spacing w:val="-1"/>
              </w:rPr>
              <w:t>0х19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51D10" w14:textId="1079853E" w:rsidR="00083720" w:rsidRPr="002B553A" w:rsidRDefault="00083720" w:rsidP="0031766C">
            <w:pPr>
              <w:pStyle w:val="TableParagraph"/>
              <w:spacing w:line="241" w:lineRule="exact"/>
              <w:ind w:left="656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</w:t>
            </w:r>
            <w:r w:rsidR="00523712" w:rsidRPr="002B553A">
              <w:rPr>
                <w:rFonts w:ascii="IBM Plex Sans" w:hAnsi="IBM Plex Sans"/>
                <w:spacing w:val="-1"/>
              </w:rPr>
              <w:t>9</w:t>
            </w:r>
            <w:r w:rsidRPr="002B553A">
              <w:rPr>
                <w:rFonts w:ascii="IBM Plex Sans" w:hAnsi="IBM Plex Sans"/>
                <w:spacing w:val="-1"/>
              </w:rPr>
              <w:t>0х</w:t>
            </w:r>
            <w:r w:rsidR="00523712" w:rsidRPr="002B553A">
              <w:rPr>
                <w:rFonts w:ascii="IBM Plex Sans" w:hAnsi="IBM Plex Sans"/>
                <w:spacing w:val="-1"/>
              </w:rPr>
              <w:t>2000</w:t>
            </w:r>
          </w:p>
        </w:tc>
      </w:tr>
      <w:tr w:rsidR="00083720" w:rsidRPr="002B553A" w14:paraId="3A98152F" w14:textId="77777777" w:rsidTr="0031766C">
        <w:trPr>
          <w:trHeight w:hRule="exact" w:val="252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42926" w14:textId="77777777" w:rsidR="00083720" w:rsidRPr="002B553A" w:rsidRDefault="00083720" w:rsidP="0031766C">
            <w:pPr>
              <w:pStyle w:val="TableParagraph"/>
              <w:spacing w:line="240" w:lineRule="exact"/>
              <w:ind w:left="505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600х1900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B82A0" w14:textId="5F7935A9" w:rsidR="00083720" w:rsidRPr="002B553A" w:rsidRDefault="00083720" w:rsidP="0031766C">
            <w:pPr>
              <w:pStyle w:val="TableParagraph"/>
              <w:spacing w:line="240" w:lineRule="exact"/>
              <w:ind w:left="599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20</w:t>
            </w:r>
            <w:r w:rsidRPr="002B553A">
              <w:rPr>
                <w:rFonts w:ascii="IBM Plex Sans" w:hAnsi="IBM Plex Sans"/>
                <w:spacing w:val="-1"/>
              </w:rPr>
              <w:t>х19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1C93" w14:textId="2DCFBB7E" w:rsidR="00083720" w:rsidRPr="002B553A" w:rsidRDefault="00083720" w:rsidP="0031766C">
            <w:pPr>
              <w:pStyle w:val="TableParagraph"/>
              <w:spacing w:line="240" w:lineRule="exact"/>
              <w:ind w:left="658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40</w:t>
            </w:r>
            <w:r w:rsidRPr="002B553A">
              <w:rPr>
                <w:rFonts w:ascii="IBM Plex Sans" w:hAnsi="IBM Plex Sans"/>
                <w:spacing w:val="-1"/>
              </w:rPr>
              <w:t>х</w:t>
            </w:r>
            <w:r w:rsidR="00523712" w:rsidRPr="002B553A">
              <w:rPr>
                <w:rFonts w:ascii="IBM Plex Sans" w:hAnsi="IBM Plex Sans"/>
                <w:spacing w:val="-1"/>
              </w:rPr>
              <w:t>2000</w:t>
            </w:r>
          </w:p>
        </w:tc>
      </w:tr>
      <w:tr w:rsidR="00083720" w:rsidRPr="002B553A" w14:paraId="7C708DA1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1878F" w14:textId="77777777" w:rsidR="00083720" w:rsidRPr="002B553A" w:rsidRDefault="00083720" w:rsidP="0031766C">
            <w:pPr>
              <w:pStyle w:val="TableParagraph"/>
              <w:ind w:left="481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A70D5" w14:textId="5D466F6B" w:rsidR="00083720" w:rsidRPr="002B553A" w:rsidRDefault="00083720" w:rsidP="0031766C">
            <w:pPr>
              <w:pStyle w:val="TableParagraph"/>
              <w:ind w:left="572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78D31" w14:textId="35AC4F33" w:rsidR="00083720" w:rsidRPr="002B553A" w:rsidRDefault="00083720" w:rsidP="0031766C">
            <w:pPr>
              <w:pStyle w:val="TableParagraph"/>
              <w:ind w:left="634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</w:tr>
      <w:tr w:rsidR="00083720" w:rsidRPr="002B553A" w14:paraId="7F32A5CC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64ADC" w14:textId="77777777" w:rsidR="00083720" w:rsidRPr="002B553A" w:rsidRDefault="00083720" w:rsidP="0031766C">
            <w:pPr>
              <w:pStyle w:val="TableParagraph"/>
              <w:spacing w:line="241" w:lineRule="exact"/>
              <w:ind w:left="488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286A7" w14:textId="5F1D1A40" w:rsidR="00083720" w:rsidRPr="002B553A" w:rsidRDefault="00083720" w:rsidP="0031766C">
            <w:pPr>
              <w:pStyle w:val="TableParagraph"/>
              <w:spacing w:line="241" w:lineRule="exact"/>
              <w:ind w:left="567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8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49F5E" w14:textId="249C2136" w:rsidR="00083720" w:rsidRPr="002B553A" w:rsidRDefault="00083720" w:rsidP="0031766C">
            <w:pPr>
              <w:pStyle w:val="TableParagraph"/>
              <w:spacing w:line="241" w:lineRule="exact"/>
              <w:ind w:left="630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8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  <w:tr w:rsidR="00083720" w:rsidRPr="002B553A" w14:paraId="42D4FD16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F7C58" w14:textId="77777777" w:rsidR="00083720" w:rsidRPr="002B553A" w:rsidRDefault="00083720" w:rsidP="0031766C">
            <w:pPr>
              <w:pStyle w:val="TableParagraph"/>
              <w:spacing w:line="241" w:lineRule="exact"/>
              <w:ind w:left="483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800х2000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211E9" w14:textId="340686C3" w:rsidR="00083720" w:rsidRPr="002B553A" w:rsidRDefault="00083720" w:rsidP="0031766C">
            <w:pPr>
              <w:pStyle w:val="TableParagraph"/>
              <w:spacing w:line="241" w:lineRule="exact"/>
              <w:ind w:left="565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9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5FE99" w14:textId="3DDE5619" w:rsidR="00083720" w:rsidRPr="002B553A" w:rsidRDefault="00083720" w:rsidP="0031766C">
            <w:pPr>
              <w:pStyle w:val="TableParagraph"/>
              <w:spacing w:line="241" w:lineRule="exact"/>
              <w:ind w:left="627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9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  <w:tr w:rsidR="00083720" w:rsidRPr="002B553A" w14:paraId="4736314D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E1618" w14:textId="77777777" w:rsidR="00083720" w:rsidRPr="002B553A" w:rsidRDefault="00083720" w:rsidP="0031766C">
            <w:pPr>
              <w:pStyle w:val="TableParagraph"/>
              <w:spacing w:line="241" w:lineRule="exact"/>
              <w:ind w:left="481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900х2000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A681" w14:textId="0D38727E" w:rsidR="00083720" w:rsidRPr="002B553A" w:rsidRDefault="00083720" w:rsidP="0031766C">
            <w:pPr>
              <w:pStyle w:val="TableParagraph"/>
              <w:spacing w:line="241" w:lineRule="exact"/>
              <w:ind w:left="519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10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A9294" w14:textId="55C3DA28" w:rsidR="00083720" w:rsidRPr="002B553A" w:rsidRDefault="00083720" w:rsidP="0031766C">
            <w:pPr>
              <w:pStyle w:val="TableParagraph"/>
              <w:spacing w:line="241" w:lineRule="exact"/>
              <w:ind w:left="582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10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  <w:tr w:rsidR="00083720" w:rsidRPr="002B553A" w14:paraId="0131E855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E2248" w14:textId="77777777" w:rsidR="00083720" w:rsidRPr="002B553A" w:rsidRDefault="00083720" w:rsidP="0031766C">
            <w:pPr>
              <w:pStyle w:val="TableParagraph"/>
              <w:spacing w:line="241" w:lineRule="exact"/>
              <w:ind w:left="435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1000х2000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5C654" w14:textId="0B8AAFC3" w:rsidR="00083720" w:rsidRPr="002B553A" w:rsidRDefault="00083720" w:rsidP="0031766C">
            <w:pPr>
              <w:pStyle w:val="TableParagraph"/>
              <w:spacing w:line="241" w:lineRule="exact"/>
              <w:ind w:left="546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11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63166" w14:textId="5F01AE0E" w:rsidR="00083720" w:rsidRPr="002B553A" w:rsidRDefault="00083720" w:rsidP="0031766C">
            <w:pPr>
              <w:pStyle w:val="TableParagraph"/>
              <w:spacing w:line="241" w:lineRule="exact"/>
              <w:ind w:left="608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11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</w:tbl>
    <w:p w14:paraId="035F474A" w14:textId="77777777" w:rsidR="008B4791" w:rsidRPr="002B553A" w:rsidRDefault="00FB05EA" w:rsidP="008B4791">
      <w:pPr>
        <w:ind w:left="708"/>
        <w:contextualSpacing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</w:rPr>
        <w:t xml:space="preserve">      При изменении размеров полотен пропорционально изменяются необходимые размеры</w:t>
      </w:r>
    </w:p>
    <w:p w14:paraId="6D9D8C9F" w14:textId="3F759C35" w:rsidR="00C746E7" w:rsidRDefault="008B4791" w:rsidP="00C746E7">
      <w:pPr>
        <w:ind w:left="708"/>
        <w:contextualSpacing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</w:rPr>
        <w:t xml:space="preserve">      </w:t>
      </w:r>
      <w:r w:rsidR="00FB05EA" w:rsidRPr="002B553A">
        <w:rPr>
          <w:rFonts w:ascii="IBM Plex Sans" w:hAnsi="IBM Plex Sans"/>
          <w:sz w:val="22"/>
          <w:szCs w:val="22"/>
        </w:rPr>
        <w:t>проемов под их установку.</w:t>
      </w:r>
    </w:p>
    <w:p w14:paraId="1DF67C6A" w14:textId="77777777" w:rsidR="00C746E7" w:rsidRPr="00C746E7" w:rsidRDefault="00C746E7" w:rsidP="00C746E7">
      <w:pPr>
        <w:ind w:left="708"/>
        <w:contextualSpacing/>
        <w:rPr>
          <w:rFonts w:ascii="IBM Plex Sans" w:hAnsi="IBM Plex Sans"/>
          <w:sz w:val="22"/>
          <w:szCs w:val="22"/>
        </w:rPr>
      </w:pPr>
    </w:p>
    <w:p w14:paraId="1D6C859F" w14:textId="3DE50956" w:rsidR="00E77D4C" w:rsidRPr="002B553A" w:rsidRDefault="00E77D4C" w:rsidP="00E528C3">
      <w:pPr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>Монтаж полотна</w:t>
      </w:r>
    </w:p>
    <w:p w14:paraId="674EF54F" w14:textId="4C354F7F" w:rsidR="000845F9" w:rsidRPr="002B553A" w:rsidRDefault="00CA550A" w:rsidP="000C3F4D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t xml:space="preserve">Распаковать </w:t>
      </w:r>
      <w:r w:rsidR="00EE1D08" w:rsidRPr="002B553A">
        <w:rPr>
          <w:rFonts w:ascii="IBM Plex Sans" w:hAnsi="IBM Plex Sans"/>
        </w:rPr>
        <w:t>продукцию.</w:t>
      </w:r>
    </w:p>
    <w:p w14:paraId="0C63F4FB" w14:textId="1FE12F30" w:rsidR="00C8693C" w:rsidRPr="00D1019F" w:rsidRDefault="00EE1D08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t xml:space="preserve">В случае заказа </w:t>
      </w:r>
      <w:r w:rsidR="00C8693C" w:rsidRPr="002B553A">
        <w:rPr>
          <w:rFonts w:ascii="IBM Plex Sans" w:hAnsi="IBM Plex Sans"/>
        </w:rPr>
        <w:t>услуги</w:t>
      </w:r>
      <w:r w:rsidRPr="002B553A">
        <w:rPr>
          <w:rFonts w:ascii="IBM Plex Sans" w:hAnsi="IBM Plex Sans"/>
        </w:rPr>
        <w:t xml:space="preserve"> сборки в Евроблок - и</w:t>
      </w:r>
      <w:r w:rsidR="00CA550A" w:rsidRPr="002B553A">
        <w:rPr>
          <w:rFonts w:ascii="IBM Plex Sans" w:hAnsi="IBM Plex Sans"/>
        </w:rPr>
        <w:t xml:space="preserve">звлечь полотно из </w:t>
      </w:r>
      <w:r w:rsidR="000C07CF" w:rsidRPr="002B553A">
        <w:rPr>
          <w:rFonts w:ascii="IBM Plex Sans" w:hAnsi="IBM Plex Sans"/>
        </w:rPr>
        <w:t xml:space="preserve">дверной </w:t>
      </w:r>
      <w:r w:rsidR="00CA550A" w:rsidRPr="002B553A">
        <w:rPr>
          <w:rFonts w:ascii="IBM Plex Sans" w:hAnsi="IBM Plex Sans"/>
        </w:rPr>
        <w:t>коробки, открутив саморезы</w:t>
      </w:r>
      <w:r w:rsidR="008C6066" w:rsidRPr="002B553A">
        <w:rPr>
          <w:rFonts w:ascii="IBM Plex Sans" w:hAnsi="IBM Plex Sans"/>
        </w:rPr>
        <w:t xml:space="preserve"> на транспортировочных пластинах из МДФ и</w:t>
      </w:r>
      <w:r w:rsidR="00CA550A" w:rsidRPr="002B553A">
        <w:rPr>
          <w:rFonts w:ascii="IBM Plex Sans" w:hAnsi="IBM Plex Sans"/>
        </w:rPr>
        <w:t xml:space="preserve"> петлях.</w:t>
      </w:r>
      <w:r w:rsidRPr="002B553A">
        <w:rPr>
          <w:rFonts w:ascii="IBM Plex Sans" w:hAnsi="IBM Plex Sans"/>
        </w:rPr>
        <w:t xml:space="preserve"> </w:t>
      </w:r>
      <w:r w:rsidR="00CA550A" w:rsidRPr="002B553A">
        <w:rPr>
          <w:rFonts w:ascii="IBM Plex Sans" w:hAnsi="IBM Plex Sans"/>
        </w:rPr>
        <w:t>Снять защитную планку с нижней части коробки</w:t>
      </w:r>
      <w:r w:rsidR="00BC0CAA" w:rsidRPr="002B553A">
        <w:rPr>
          <w:rFonts w:ascii="IBM Plex Sans" w:hAnsi="IBM Plex Sans"/>
        </w:rPr>
        <w:t>.</w:t>
      </w:r>
    </w:p>
    <w:p w14:paraId="43B4664A" w14:textId="15531292" w:rsidR="00C8693C" w:rsidRPr="002B553A" w:rsidRDefault="00C8693C" w:rsidP="003E08FD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lastRenderedPageBreak/>
        <w:t>Прикрепить монтажные пластины из фанеры 10 мм габаритными размерами 80x</w:t>
      </w:r>
      <w:r w:rsidR="00D70AC1" w:rsidRPr="002B553A">
        <w:rPr>
          <w:rFonts w:ascii="IBM Plex Sans" w:hAnsi="IBM Plex Sans"/>
        </w:rPr>
        <w:t>8</w:t>
      </w:r>
      <w:r w:rsidRPr="002B553A">
        <w:rPr>
          <w:rFonts w:ascii="IBM Plex Sans" w:hAnsi="IBM Plex Sans"/>
        </w:rPr>
        <w:t>0мм в количестве 8 штук на равноотстоящем друг от друга расстоянии к алюминиевым коробам с помощью саморезов 3x40 мм.</w:t>
      </w:r>
    </w:p>
    <w:p w14:paraId="7AC4F0C8" w14:textId="0983A7F0" w:rsidR="00C8693C" w:rsidRPr="002B553A" w:rsidRDefault="00D70AC1" w:rsidP="00C8693C">
      <w:pPr>
        <w:pStyle w:val="a3"/>
        <w:ind w:left="1069"/>
        <w:rPr>
          <w:rFonts w:ascii="IBM Plex Sans" w:hAnsi="IBM Plex Sans"/>
        </w:rPr>
      </w:pPr>
      <w:r w:rsidRPr="002B553A">
        <w:rPr>
          <w:rFonts w:ascii="IBM Plex Sans" w:hAnsi="IBM Plex Sans"/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64744C58" wp14:editId="0FB35068">
            <wp:simplePos x="0" y="0"/>
            <wp:positionH relativeFrom="margin">
              <wp:posOffset>2524125</wp:posOffset>
            </wp:positionH>
            <wp:positionV relativeFrom="paragraph">
              <wp:posOffset>11430</wp:posOffset>
            </wp:positionV>
            <wp:extent cx="1524000" cy="1811867"/>
            <wp:effectExtent l="0" t="0" r="0" b="0"/>
            <wp:wrapNone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rcRect l="8949" t="17852" r="15436" b="181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1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628EE" w14:textId="049D3C03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346D3177" w14:textId="668B712F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5C0F7793" w14:textId="7DF52624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6820F144" w14:textId="7BAA0DE0" w:rsidR="005610E4" w:rsidRPr="00D1019F" w:rsidRDefault="005610E4" w:rsidP="00D1019F">
      <w:pPr>
        <w:rPr>
          <w:rFonts w:ascii="IBM Plex Sans" w:hAnsi="IBM Plex Sans"/>
        </w:rPr>
      </w:pPr>
    </w:p>
    <w:p w14:paraId="31715D41" w14:textId="64A12055" w:rsidR="00C8693C" w:rsidRPr="002B553A" w:rsidRDefault="00C8693C" w:rsidP="00C8693C">
      <w:pPr>
        <w:contextualSpacing/>
        <w:rPr>
          <w:rFonts w:ascii="IBM Plex Sans" w:hAnsi="IBM Plex Sans"/>
          <w:sz w:val="22"/>
          <w:szCs w:val="22"/>
        </w:rPr>
      </w:pPr>
    </w:p>
    <w:p w14:paraId="492EF3ED" w14:textId="174FC013" w:rsidR="00B6194C" w:rsidRPr="002B553A" w:rsidRDefault="00B6194C" w:rsidP="00C8693C">
      <w:pPr>
        <w:contextualSpacing/>
        <w:rPr>
          <w:rFonts w:ascii="IBM Plex Sans" w:hAnsi="IBM Plex Sans"/>
          <w:sz w:val="22"/>
          <w:szCs w:val="22"/>
        </w:rPr>
      </w:pPr>
    </w:p>
    <w:p w14:paraId="65135B48" w14:textId="7EA65271" w:rsidR="00C8693C" w:rsidRPr="002B553A" w:rsidRDefault="00C8693C" w:rsidP="003E08FD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t xml:space="preserve">Установить коробку в проём и закрепить её при помощи монтажных пластин из фанеры 10мм и монтажных пластин из металла </w:t>
      </w:r>
      <w:proofErr w:type="gramStart"/>
      <w:r w:rsidRPr="002B553A">
        <w:rPr>
          <w:rFonts w:ascii="IBM Plex Sans" w:hAnsi="IBM Plex Sans"/>
        </w:rPr>
        <w:t>согласно</w:t>
      </w:r>
      <w:r w:rsidR="00671405" w:rsidRPr="002B553A">
        <w:rPr>
          <w:rFonts w:ascii="IBM Plex Sans" w:hAnsi="IBM Plex Sans"/>
        </w:rPr>
        <w:t xml:space="preserve"> </w:t>
      </w:r>
      <w:r w:rsidRPr="002B553A">
        <w:rPr>
          <w:rFonts w:ascii="IBM Plex Sans" w:hAnsi="IBM Plex Sans"/>
        </w:rPr>
        <w:t>схемы</w:t>
      </w:r>
      <w:proofErr w:type="gramEnd"/>
      <w:r w:rsidR="007E1D92" w:rsidRPr="002B553A">
        <w:rPr>
          <w:rFonts w:ascii="IBM Plex Sans" w:hAnsi="IBM Plex Sans"/>
        </w:rPr>
        <w:t xml:space="preserve"> ниже</w:t>
      </w:r>
      <w:r w:rsidRPr="002B553A">
        <w:rPr>
          <w:rFonts w:ascii="IBM Plex Sans" w:hAnsi="IBM Plex Sans"/>
        </w:rPr>
        <w:t xml:space="preserve">. Коробка в проём устанавливается по уровню (отвесу). </w:t>
      </w:r>
      <w:r w:rsidR="006B4417">
        <w:rPr>
          <w:rFonts w:ascii="IBM Plex Sans" w:hAnsi="IBM Plex Sans"/>
        </w:rPr>
        <w:t>В 1 варианте алюминиевая коробка устанавливается с отступом от уровня стены в ≈10,5 мм. Во 2 варианте – с отступом от уровня стены в ≈1 мм.</w:t>
      </w:r>
    </w:p>
    <w:p w14:paraId="32A1BCBD" w14:textId="1C6EF391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01D26180" w14:textId="014EB4AE" w:rsidR="00C8693C" w:rsidRPr="002B553A" w:rsidRDefault="00A43154" w:rsidP="00C8693C">
      <w:pPr>
        <w:pStyle w:val="a3"/>
        <w:ind w:left="1069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anchor distT="0" distB="0" distL="114300" distR="114300" simplePos="0" relativeHeight="251796480" behindDoc="1" locked="0" layoutInCell="1" allowOverlap="1" wp14:anchorId="595A6308" wp14:editId="251A2D17">
            <wp:simplePos x="0" y="0"/>
            <wp:positionH relativeFrom="page">
              <wp:posOffset>666750</wp:posOffset>
            </wp:positionH>
            <wp:positionV relativeFrom="paragraph">
              <wp:posOffset>162560</wp:posOffset>
            </wp:positionV>
            <wp:extent cx="3219450" cy="2359835"/>
            <wp:effectExtent l="0" t="0" r="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7469" r="7083" b="7810"/>
                    <a:stretch/>
                  </pic:blipFill>
                  <pic:spPr bwMode="auto">
                    <a:xfrm>
                      <a:off x="0" y="0"/>
                      <a:ext cx="3219450" cy="235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A3" w:rsidRPr="002B553A">
        <w:rPr>
          <w:rFonts w:ascii="IBM Plex Sans" w:hAnsi="IBM Plex Sans"/>
        </w:rPr>
        <w:t xml:space="preserve">                     </w:t>
      </w:r>
      <w:r w:rsidR="00B6194C" w:rsidRPr="002B553A">
        <w:rPr>
          <w:rFonts w:ascii="IBM Plex Sans" w:hAnsi="IBM Plex Sans"/>
        </w:rPr>
        <w:t xml:space="preserve">      </w:t>
      </w:r>
      <w:r w:rsidR="005E16A3" w:rsidRPr="002B553A">
        <w:rPr>
          <w:rFonts w:ascii="IBM Plex Sans" w:hAnsi="IBM Plex Sans"/>
        </w:rPr>
        <w:t xml:space="preserve"> 1 вариант</w:t>
      </w:r>
      <w:r w:rsidR="00B6194C" w:rsidRPr="002B553A">
        <w:rPr>
          <w:rFonts w:ascii="IBM Plex Sans" w:hAnsi="IBM Plex Sans"/>
        </w:rPr>
        <w:t xml:space="preserve">                                                                                        2 вариант</w:t>
      </w:r>
    </w:p>
    <w:p w14:paraId="7EF31FDF" w14:textId="43761BED" w:rsidR="00C8693C" w:rsidRPr="002B553A" w:rsidRDefault="0011658E" w:rsidP="00C8693C">
      <w:pPr>
        <w:pStyle w:val="a3"/>
        <w:ind w:left="1069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anchor distT="0" distB="0" distL="114300" distR="114300" simplePos="0" relativeHeight="251813888" behindDoc="1" locked="0" layoutInCell="1" allowOverlap="1" wp14:anchorId="3D3AA6C3" wp14:editId="5FAA1653">
            <wp:simplePos x="0" y="0"/>
            <wp:positionH relativeFrom="margin">
              <wp:align>right</wp:align>
            </wp:positionH>
            <wp:positionV relativeFrom="paragraph">
              <wp:posOffset>11431</wp:posOffset>
            </wp:positionV>
            <wp:extent cx="3234612" cy="2032000"/>
            <wp:effectExtent l="0" t="0" r="444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t="12384" r="7638" b="10169"/>
                    <a:stretch/>
                  </pic:blipFill>
                  <pic:spPr bwMode="auto">
                    <a:xfrm>
                      <a:off x="0" y="0"/>
                      <a:ext cx="3234612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AACF1" w14:textId="0C6CBA74" w:rsidR="00C8693C" w:rsidRPr="00B8351B" w:rsidRDefault="00C8693C" w:rsidP="00C8693C">
      <w:pPr>
        <w:pStyle w:val="a3"/>
        <w:ind w:left="1069"/>
        <w:rPr>
          <w:rFonts w:ascii="IBM Plex Sans" w:hAnsi="IBM Plex Sans"/>
        </w:rPr>
      </w:pPr>
    </w:p>
    <w:p w14:paraId="2A697EEE" w14:textId="78B4D798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2C374116" w14:textId="6C76863D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5EC8AD8D" w14:textId="33246A22" w:rsidR="00C8693C" w:rsidRPr="002B553A" w:rsidRDefault="00C8693C" w:rsidP="00C8693C">
      <w:pPr>
        <w:rPr>
          <w:rFonts w:ascii="IBM Plex Sans" w:eastAsia="Calibri" w:hAnsi="IBM Plex Sans" w:cs="Times New Roman"/>
          <w:sz w:val="22"/>
          <w:szCs w:val="22"/>
        </w:rPr>
      </w:pPr>
    </w:p>
    <w:p w14:paraId="53B6DBC7" w14:textId="4D39AA0D" w:rsidR="00C8693C" w:rsidRPr="002B553A" w:rsidRDefault="00C8693C" w:rsidP="00C8693C">
      <w:pPr>
        <w:rPr>
          <w:rFonts w:ascii="IBM Plex Sans" w:hAnsi="IBM Plex Sans"/>
          <w:sz w:val="22"/>
          <w:szCs w:val="22"/>
        </w:rPr>
      </w:pPr>
    </w:p>
    <w:p w14:paraId="43BA6E47" w14:textId="20E71809" w:rsidR="00C8693C" w:rsidRPr="00B8351B" w:rsidRDefault="00C8693C" w:rsidP="00B8351B">
      <w:pPr>
        <w:rPr>
          <w:rFonts w:ascii="IBM Plex Sans" w:hAnsi="IBM Plex Sans"/>
        </w:rPr>
      </w:pPr>
    </w:p>
    <w:p w14:paraId="4FFD549A" w14:textId="7461904E" w:rsidR="00C8693C" w:rsidRPr="00B94508" w:rsidRDefault="00C8693C" w:rsidP="00C8693C">
      <w:pPr>
        <w:pStyle w:val="a3"/>
        <w:ind w:left="567"/>
        <w:rPr>
          <w:rFonts w:ascii="IBM Plex Sans" w:hAnsi="IBM Plex Sans"/>
        </w:rPr>
      </w:pPr>
    </w:p>
    <w:p w14:paraId="2EE26B5F" w14:textId="52272F02" w:rsidR="00D1019F" w:rsidRDefault="009D36B3" w:rsidP="00C8693C">
      <w:pPr>
        <w:pStyle w:val="a3"/>
        <w:ind w:left="567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anchor distT="0" distB="0" distL="114300" distR="114300" simplePos="0" relativeHeight="251793408" behindDoc="1" locked="0" layoutInCell="1" allowOverlap="1" wp14:anchorId="004687AE" wp14:editId="39DAE665">
            <wp:simplePos x="0" y="0"/>
            <wp:positionH relativeFrom="column">
              <wp:posOffset>3680005</wp:posOffset>
            </wp:positionH>
            <wp:positionV relativeFrom="paragraph">
              <wp:posOffset>13969</wp:posOffset>
            </wp:positionV>
            <wp:extent cx="3072551" cy="31718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" t="17605" r="4767" b="15833"/>
                    <a:stretch/>
                  </pic:blipFill>
                  <pic:spPr bwMode="auto">
                    <a:xfrm>
                      <a:off x="0" y="0"/>
                      <a:ext cx="3084537" cy="318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2729A" w14:textId="49566A5B" w:rsidR="00D1019F" w:rsidRPr="000D51AA" w:rsidRDefault="000D51AA" w:rsidP="00C8693C">
      <w:pPr>
        <w:pStyle w:val="a3"/>
        <w:ind w:left="567"/>
        <w:rPr>
          <w:rFonts w:ascii="IBM Plex Sans" w:hAnsi="IBM Plex Sans"/>
        </w:rPr>
      </w:pPr>
      <w:r>
        <w:rPr>
          <w:rFonts w:ascii="IBM Plex Sans" w:eastAsiaTheme="minorHAnsi" w:hAnsi="IBM Plex Sans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3B12AF" wp14:editId="4DF3D73C">
                <wp:simplePos x="0" y="0"/>
                <wp:positionH relativeFrom="column">
                  <wp:posOffset>4819650</wp:posOffset>
                </wp:positionH>
                <wp:positionV relativeFrom="paragraph">
                  <wp:posOffset>81280</wp:posOffset>
                </wp:positionV>
                <wp:extent cx="152400" cy="238125"/>
                <wp:effectExtent l="0" t="0" r="7620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585F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79.5pt;margin-top:6.4pt;width:12pt;height:18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" strokecolor="black [3040]">
                <v:stroke endarrow="block"/>
              </v:shape>
            </w:pict>
          </mc:Fallback>
        </mc:AlternateContent>
      </w:r>
      <w:r>
        <w:rPr>
          <w:rFonts w:ascii="IBM Plex Sans" w:eastAsiaTheme="minorHAnsi" w:hAnsi="IBM Plex Sans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37E8D5" wp14:editId="2B53BC20">
                <wp:simplePos x="0" y="0"/>
                <wp:positionH relativeFrom="column">
                  <wp:posOffset>1438275</wp:posOffset>
                </wp:positionH>
                <wp:positionV relativeFrom="paragraph">
                  <wp:posOffset>100330</wp:posOffset>
                </wp:positionV>
                <wp:extent cx="123825" cy="342900"/>
                <wp:effectExtent l="38100" t="0" r="28575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B5D79" id="Прямая со стрелкой 30" o:spid="_x0000_s1026" type="#_x0000_t32" style="position:absolute;margin-left:113.25pt;margin-top:7.9pt;width:9.75pt;height:27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" strokecolor="black [3040]">
                <v:stroke endarrow="block"/>
              </v:shape>
            </w:pict>
          </mc:Fallback>
        </mc:AlternateContent>
      </w:r>
      <w:r w:rsidR="00A43154" w:rsidRPr="000D51AA">
        <w:rPr>
          <w:rFonts w:ascii="IBM Plex Sans" w:eastAsiaTheme="minorHAnsi" w:hAnsi="IBM Plex Sans" w:cstheme="minorBidi"/>
          <w:noProof/>
          <w:sz w:val="18"/>
          <w:szCs w:val="18"/>
        </w:rPr>
        <w:drawing>
          <wp:anchor distT="0" distB="0" distL="114300" distR="114300" simplePos="0" relativeHeight="251792384" behindDoc="1" locked="0" layoutInCell="1" allowOverlap="1" wp14:anchorId="513390CB" wp14:editId="3ADF708D">
            <wp:simplePos x="0" y="0"/>
            <wp:positionH relativeFrom="column">
              <wp:posOffset>9525</wp:posOffset>
            </wp:positionH>
            <wp:positionV relativeFrom="paragraph">
              <wp:posOffset>5080</wp:posOffset>
            </wp:positionV>
            <wp:extent cx="3209290" cy="3011908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" t="22441" r="6241" b="18125"/>
                    <a:stretch/>
                  </pic:blipFill>
                  <pic:spPr bwMode="auto">
                    <a:xfrm>
                      <a:off x="0" y="0"/>
                      <a:ext cx="3209290" cy="30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1AA">
        <w:rPr>
          <w:rFonts w:ascii="IBM Plex Sans" w:eastAsiaTheme="minorHAnsi" w:hAnsi="IBM Plex Sans" w:cstheme="minorBidi"/>
          <w:sz w:val="18"/>
          <w:szCs w:val="18"/>
        </w:rPr>
        <w:t>Монтажная пластина</w:t>
      </w:r>
      <w:r>
        <w:rPr>
          <w:rFonts w:ascii="IBM Plex Sans" w:eastAsiaTheme="minorHAnsi" w:hAnsi="IBM Plex Sans" w:cstheme="minorBidi"/>
          <w:sz w:val="18"/>
          <w:szCs w:val="18"/>
        </w:rPr>
        <w:t xml:space="preserve">                                                                               </w:t>
      </w:r>
      <w:r w:rsidRPr="000D51AA">
        <w:rPr>
          <w:rFonts w:ascii="IBM Plex Sans" w:eastAsiaTheme="minorHAnsi" w:hAnsi="IBM Plex Sans" w:cstheme="minorBidi"/>
          <w:sz w:val="18"/>
          <w:szCs w:val="18"/>
        </w:rPr>
        <w:t>Монтажная пластина</w:t>
      </w:r>
    </w:p>
    <w:p w14:paraId="18CB814B" w14:textId="0F843947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7515A8A9" w14:textId="5AF45A2C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6B3430B5" w14:textId="4C3D9114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70F399E2" w14:textId="726F0826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3B42C845" w14:textId="3D14DDE2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6490F028" w14:textId="77777777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3E66764F" w14:textId="58915666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5CED9FC4" w14:textId="77777777" w:rsidR="000D51AA" w:rsidRDefault="000D51AA" w:rsidP="000D51AA">
      <w:pPr>
        <w:ind w:firstLine="708"/>
        <w:rPr>
          <w:rFonts w:ascii="IBM Plex Sans" w:hAnsi="IBM Plex Sans"/>
          <w:sz w:val="18"/>
          <w:szCs w:val="18"/>
        </w:rPr>
      </w:pPr>
      <w:r>
        <w:rPr>
          <w:rFonts w:ascii="IBM Plex Sans" w:hAnsi="IBM Plex Sans"/>
          <w:sz w:val="18"/>
          <w:szCs w:val="18"/>
        </w:rPr>
        <w:t xml:space="preserve">Стена                                                                                                                          </w:t>
      </w:r>
      <w:proofErr w:type="spellStart"/>
      <w:r>
        <w:rPr>
          <w:rFonts w:ascii="IBM Plex Sans" w:hAnsi="IBM Plex Sans"/>
          <w:sz w:val="18"/>
          <w:szCs w:val="18"/>
        </w:rPr>
        <w:t>Стена</w:t>
      </w:r>
      <w:proofErr w:type="spellEnd"/>
    </w:p>
    <w:p w14:paraId="48A5DDB8" w14:textId="7418226D" w:rsidR="000D51AA" w:rsidRPr="000D51AA" w:rsidRDefault="004F41E8" w:rsidP="000D51AA">
      <w:pPr>
        <w:ind w:firstLine="708"/>
        <w:rPr>
          <w:rFonts w:ascii="IBM Plex Sans" w:hAnsi="IBM Plex Sans"/>
          <w:sz w:val="18"/>
          <w:szCs w:val="18"/>
        </w:rPr>
      </w:pPr>
      <w:r w:rsidRPr="000D51AA">
        <w:rPr>
          <w:rFonts w:ascii="IBM Plex Sans" w:hAnsi="IBM Plex Sans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B6A6F8" wp14:editId="16FA36F8">
                <wp:simplePos x="0" y="0"/>
                <wp:positionH relativeFrom="column">
                  <wp:posOffset>1895475</wp:posOffset>
                </wp:positionH>
                <wp:positionV relativeFrom="paragraph">
                  <wp:posOffset>71119</wp:posOffset>
                </wp:positionV>
                <wp:extent cx="476250" cy="295275"/>
                <wp:effectExtent l="38100" t="38100" r="19050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B79B" id="Прямая со стрелкой 29" o:spid="_x0000_s1026" type="#_x0000_t32" style="position:absolute;margin-left:149.25pt;margin-top:5.6pt;width:37.5pt;height:23.2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" strokecolor="black [3040]">
                <v:stroke endarrow="block"/>
              </v:shape>
            </w:pict>
          </mc:Fallback>
        </mc:AlternateContent>
      </w:r>
    </w:p>
    <w:p w14:paraId="3A67C5E2" w14:textId="3EF49AB9" w:rsidR="000D51AA" w:rsidRPr="000D51AA" w:rsidRDefault="000D51AA" w:rsidP="000D51AA">
      <w:pPr>
        <w:rPr>
          <w:rFonts w:ascii="IBM Plex Sans" w:hAnsi="IBM Plex Sans"/>
          <w:sz w:val="18"/>
          <w:szCs w:val="18"/>
        </w:rPr>
      </w:pPr>
      <w:r w:rsidRPr="000D51AA">
        <w:rPr>
          <w:rFonts w:ascii="IBM Plex Sans" w:hAnsi="IBM Plex Sans"/>
          <w:sz w:val="18"/>
          <w:szCs w:val="18"/>
        </w:rPr>
        <w:t xml:space="preserve">                                                                                        </w:t>
      </w:r>
      <w:r w:rsidR="008F5CD7">
        <w:rPr>
          <w:rFonts w:ascii="IBM Plex Sans" w:hAnsi="IBM Plex Sans"/>
          <w:sz w:val="18"/>
          <w:szCs w:val="18"/>
        </w:rPr>
        <w:t xml:space="preserve"> </w:t>
      </w:r>
      <w:r w:rsidR="004F41E8" w:rsidRPr="000D51AA">
        <w:rPr>
          <w:rFonts w:ascii="IBM Plex Sans" w:hAnsi="IBM Plex Sans"/>
          <w:sz w:val="18"/>
          <w:szCs w:val="18"/>
        </w:rPr>
        <w:t xml:space="preserve">Монтажная пластина </w:t>
      </w:r>
    </w:p>
    <w:p w14:paraId="7135782C" w14:textId="310F89F0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lastRenderedPageBreak/>
        <w:t>При необходимости произвести регулировку</w:t>
      </w:r>
      <w:r w:rsidR="00D70AC1" w:rsidRPr="000D51AA">
        <w:rPr>
          <w:rFonts w:ascii="IBM Plex Sans" w:hAnsi="IBM Plex Sans"/>
        </w:rPr>
        <w:t xml:space="preserve"> </w:t>
      </w:r>
      <w:r w:rsidRPr="000D51AA">
        <w:rPr>
          <w:rFonts w:ascii="IBM Plex Sans" w:hAnsi="IBM Plex Sans"/>
        </w:rPr>
        <w:t>возможного изменения геометрии полотна, возникающее вследствие изменения температурно-влажностных режимов в помещении. Регулировка производится только на снятом полотне при помощи установленного в полотно механизма стабилизации</w:t>
      </w:r>
      <w:r w:rsidR="00AB760A" w:rsidRPr="000D51AA">
        <w:rPr>
          <w:rFonts w:ascii="IBM Plex Sans" w:hAnsi="IBM Plex Sans"/>
        </w:rPr>
        <w:t xml:space="preserve"> (механизм стабилизации устанавливается на полотна с полноформатным заполнением зеркалом</w:t>
      </w:r>
      <w:r w:rsidR="00171DE0" w:rsidRPr="000D51AA">
        <w:rPr>
          <w:rFonts w:ascii="IBM Plex Sans" w:hAnsi="IBM Plex Sans"/>
        </w:rPr>
        <w:t xml:space="preserve"> и </w:t>
      </w:r>
      <w:r w:rsidR="00AB760A" w:rsidRPr="000D51AA">
        <w:rPr>
          <w:rFonts w:ascii="IBM Plex Sans" w:hAnsi="IBM Plex Sans"/>
        </w:rPr>
        <w:t>на полотна высотой свыше 2100мм)</w:t>
      </w:r>
      <w:r w:rsidRPr="000D51AA">
        <w:rPr>
          <w:rFonts w:ascii="IBM Plex Sans" w:hAnsi="IBM Plex Sans"/>
        </w:rPr>
        <w:t>: торцевым ключом-шестигранником 5 мм сквозь отверстия в торцах полотна, затягивая или ослабляя регулировочные винты в верхней и нижней части полотна, нивелируются нарушения плоскостности.</w:t>
      </w:r>
    </w:p>
    <w:p w14:paraId="2B5024CD" w14:textId="77777777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Навесить дверное полотно. Петли к дверному полотну крепятся саморезами. Выставить притвор.</w:t>
      </w:r>
    </w:p>
    <w:p w14:paraId="3CA086D8" w14:textId="3A422A33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Зазор между тыльной стороной алюминиевых коробок и проемом заполнить монтажной пеной.</w:t>
      </w:r>
    </w:p>
    <w:p w14:paraId="7561D30C" w14:textId="264B88EB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Установить ответную планку замка.</w:t>
      </w:r>
    </w:p>
    <w:p w14:paraId="44EA779C" w14:textId="157F006A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 xml:space="preserve">Установить защелку и ручки.   </w:t>
      </w:r>
    </w:p>
    <w:p w14:paraId="71FB6613" w14:textId="77777777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При необходимости отрегулировать скрытые петли.</w:t>
      </w:r>
    </w:p>
    <w:p w14:paraId="79195240" w14:textId="48309668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 xml:space="preserve">После застывания монтажной пены в зазоре между алюминиевыми коробками и проемом срезать остатки пены. </w:t>
      </w:r>
    </w:p>
    <w:p w14:paraId="5B755563" w14:textId="48CAC110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 xml:space="preserve">Если не предполагается производить отделку полотна декоративными материалами, рекомендуется защитить полотно, скрытые петли, ручки и защелку при помощи пленки из полиэтилена или другого подобного материала во избежание повреждения при чистовой отделке стен проема. </w:t>
      </w:r>
    </w:p>
    <w:p w14:paraId="0DC92C90" w14:textId="461E59AE" w:rsidR="00A44F60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При необходимости установить дверные расширители и наличники по стандартной технологии с обратной стороны проема.</w:t>
      </w:r>
    </w:p>
    <w:p w14:paraId="28EA241C" w14:textId="77777777" w:rsidR="00F65D4C" w:rsidRPr="000D51AA" w:rsidRDefault="00F65D4C" w:rsidP="00F65D4C">
      <w:pPr>
        <w:pStyle w:val="a3"/>
        <w:ind w:left="1069"/>
        <w:jc w:val="center"/>
        <w:rPr>
          <w:rFonts w:ascii="IBM Plex Sans" w:hAnsi="IBM Plex Sans"/>
          <w:b/>
        </w:rPr>
      </w:pPr>
    </w:p>
    <w:p w14:paraId="6B9D20AF" w14:textId="23113139" w:rsidR="00F65D4C" w:rsidRPr="000D51AA" w:rsidRDefault="00F65D4C" w:rsidP="00F65D4C">
      <w:pPr>
        <w:pStyle w:val="a3"/>
        <w:ind w:left="1069"/>
        <w:jc w:val="center"/>
        <w:rPr>
          <w:rFonts w:ascii="IBM Plex Sans" w:hAnsi="IBM Plex Sans"/>
          <w:b/>
        </w:rPr>
      </w:pPr>
      <w:r w:rsidRPr="000D51AA">
        <w:rPr>
          <w:rFonts w:ascii="IBM Plex Sans" w:hAnsi="IBM Plex Sans"/>
          <w:b/>
        </w:rPr>
        <w:t>Рекомендации к чистовой отделке проема после монтажа</w:t>
      </w:r>
    </w:p>
    <w:p w14:paraId="66362CFC" w14:textId="2D146DC6" w:rsidR="00EC7BBF" w:rsidRDefault="00871D49" w:rsidP="00F65D4C">
      <w:pPr>
        <w:pStyle w:val="a3"/>
        <w:ind w:left="1069"/>
        <w:rPr>
          <w:rFonts w:ascii="IBM Plex Sans" w:hAnsi="IBM Plex Sans"/>
        </w:rPr>
      </w:pPr>
      <w:r>
        <w:rPr>
          <w:rFonts w:ascii="IBM Plex Sans" w:hAnsi="IBM Plex Sans"/>
        </w:rPr>
        <w:t>Перед</w:t>
      </w:r>
      <w:r w:rsidR="00DD0870" w:rsidRPr="000D51AA">
        <w:rPr>
          <w:rFonts w:ascii="IBM Plex Sans" w:hAnsi="IBM Plex Sans"/>
        </w:rPr>
        <w:t xml:space="preserve"> чистовой отделк</w:t>
      </w:r>
      <w:r>
        <w:rPr>
          <w:rFonts w:ascii="IBM Plex Sans" w:hAnsi="IBM Plex Sans"/>
        </w:rPr>
        <w:t>ой</w:t>
      </w:r>
      <w:r w:rsidR="00DD0870" w:rsidRPr="000D51AA">
        <w:rPr>
          <w:rFonts w:ascii="IBM Plex Sans" w:hAnsi="IBM Plex Sans"/>
        </w:rPr>
        <w:t xml:space="preserve"> проема с Невидимкой в обязательном порядке необходимо защитить скрытые петли путем наклеивания </w:t>
      </w:r>
      <w:r w:rsidR="00104E18" w:rsidRPr="000D51AA">
        <w:rPr>
          <w:rFonts w:ascii="IBM Plex Sans" w:hAnsi="IBM Plex Sans"/>
        </w:rPr>
        <w:t>алюминиевой металлизированной</w:t>
      </w:r>
      <w:r w:rsidR="00F22D3D" w:rsidRPr="000D51AA">
        <w:rPr>
          <w:rFonts w:ascii="IBM Plex Sans" w:hAnsi="IBM Plex Sans"/>
        </w:rPr>
        <w:t xml:space="preserve"> ленты</w:t>
      </w:r>
      <w:r w:rsidR="00462E52" w:rsidRPr="000D51AA">
        <w:rPr>
          <w:rFonts w:ascii="IBM Plex Sans" w:hAnsi="IBM Plex Sans"/>
        </w:rPr>
        <w:t xml:space="preserve"> “</w:t>
      </w:r>
      <w:r w:rsidR="00462E52" w:rsidRPr="000D51AA">
        <w:rPr>
          <w:rFonts w:ascii="IBM Plex Sans" w:hAnsi="IBM Plex Sans"/>
          <w:lang w:val="en-US"/>
        </w:rPr>
        <w:t>Stayer</w:t>
      </w:r>
      <w:r w:rsidR="00462E52" w:rsidRPr="000D51AA">
        <w:rPr>
          <w:rFonts w:ascii="IBM Plex Sans" w:hAnsi="IBM Plex Sans"/>
        </w:rPr>
        <w:t xml:space="preserve"> 120*С, 50мкм, 50мм”</w:t>
      </w:r>
      <w:r w:rsidR="00F22D3D" w:rsidRPr="000D51AA">
        <w:rPr>
          <w:rFonts w:ascii="IBM Plex Sans" w:hAnsi="IBM Plex Sans"/>
        </w:rPr>
        <w:t xml:space="preserve"> </w:t>
      </w:r>
      <w:r w:rsidR="00462E52" w:rsidRPr="000D51AA">
        <w:rPr>
          <w:rFonts w:ascii="IBM Plex Sans" w:hAnsi="IBM Plex Sans"/>
        </w:rPr>
        <w:t>(с подклеенной полосой малярного скотча)</w:t>
      </w:r>
      <w:r w:rsidR="00D55CE5" w:rsidRPr="000D51AA">
        <w:rPr>
          <w:rFonts w:ascii="IBM Plex Sans" w:hAnsi="IBM Plex Sans"/>
        </w:rPr>
        <w:t xml:space="preserve"> </w:t>
      </w:r>
      <w:proofErr w:type="gramStart"/>
      <w:r w:rsidR="00D55CE5" w:rsidRPr="000D51AA">
        <w:rPr>
          <w:rFonts w:ascii="IBM Plex Sans" w:hAnsi="IBM Plex Sans"/>
        </w:rPr>
        <w:t>согласно схемы</w:t>
      </w:r>
      <w:proofErr w:type="gramEnd"/>
      <w:r w:rsidR="00D55CE5" w:rsidRPr="000D51AA">
        <w:rPr>
          <w:rFonts w:ascii="IBM Plex Sans" w:hAnsi="IBM Plex Sans"/>
        </w:rPr>
        <w:t xml:space="preserve"> ниже</w:t>
      </w:r>
      <w:r w:rsidR="00F65D4C" w:rsidRPr="000D51AA">
        <w:rPr>
          <w:rFonts w:ascii="IBM Plex Sans" w:hAnsi="IBM Plex Sans"/>
        </w:rPr>
        <w:t xml:space="preserve"> или любой другой </w:t>
      </w:r>
      <w:r w:rsidR="00E46E34" w:rsidRPr="000D51AA">
        <w:rPr>
          <w:rFonts w:ascii="IBM Plex Sans" w:hAnsi="IBM Plex Sans"/>
        </w:rPr>
        <w:t>ленты с аналогичными техническими характеристиками (толщина ленты не менее 50мкм).</w:t>
      </w:r>
      <w:r w:rsidR="00736323">
        <w:rPr>
          <w:rFonts w:ascii="IBM Plex Sans" w:hAnsi="IBM Plex Sans"/>
        </w:rPr>
        <w:t xml:space="preserve"> </w:t>
      </w:r>
    </w:p>
    <w:p w14:paraId="642ACC05" w14:textId="74F68C40" w:rsidR="00736323" w:rsidRPr="00736323" w:rsidRDefault="00736323" w:rsidP="00F65D4C">
      <w:pPr>
        <w:pStyle w:val="a3"/>
        <w:ind w:left="1069"/>
        <w:rPr>
          <w:rFonts w:ascii="IBM Plex Sans" w:hAnsi="IBM Plex Sans"/>
          <w:b/>
          <w:u w:val="single"/>
        </w:rPr>
      </w:pPr>
      <w:r w:rsidRPr="000D51AA">
        <w:rPr>
          <w:rFonts w:ascii="IBM Plex Sans" w:hAnsi="IBM Plex Sans"/>
          <w:noProof/>
        </w:rPr>
        <w:drawing>
          <wp:anchor distT="0" distB="0" distL="114300" distR="114300" simplePos="0" relativeHeight="251785216" behindDoc="1" locked="0" layoutInCell="1" allowOverlap="1" wp14:anchorId="5A90A0CF" wp14:editId="3E915CD2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6781800" cy="2545357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27324" r="6388" b="27073"/>
                    <a:stretch/>
                  </pic:blipFill>
                  <pic:spPr bwMode="auto">
                    <a:xfrm>
                      <a:off x="0" y="0"/>
                      <a:ext cx="6781800" cy="254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323">
        <w:rPr>
          <w:rFonts w:ascii="IBM Plex Sans" w:hAnsi="IBM Plex Sans"/>
          <w:u w:val="single"/>
        </w:rPr>
        <w:t>При заказе клиентом услуги сборки в Евроблок алюминиевая металлизированная лента будет приклеена на алюминиевый короб в местах установки скрытых петель для их защиты.</w:t>
      </w:r>
    </w:p>
    <w:p w14:paraId="020120C8" w14:textId="3B61BF62" w:rsidR="003E08FD" w:rsidRPr="000D51AA" w:rsidRDefault="003E08FD" w:rsidP="00C8693C">
      <w:pPr>
        <w:rPr>
          <w:rFonts w:ascii="IBM Plex Sans" w:hAnsi="IBM Plex Sans"/>
          <w:sz w:val="22"/>
          <w:szCs w:val="22"/>
        </w:rPr>
      </w:pPr>
    </w:p>
    <w:p w14:paraId="13BF8702" w14:textId="28C0512A" w:rsidR="003E08FD" w:rsidRPr="000D51AA" w:rsidRDefault="003E08FD" w:rsidP="00C8693C">
      <w:pPr>
        <w:rPr>
          <w:rFonts w:ascii="IBM Plex Sans" w:hAnsi="IBM Plex Sans"/>
          <w:sz w:val="22"/>
          <w:szCs w:val="22"/>
        </w:rPr>
      </w:pPr>
    </w:p>
    <w:p w14:paraId="44144427" w14:textId="470E7555" w:rsidR="003E08FD" w:rsidRPr="000D51AA" w:rsidRDefault="003E08FD" w:rsidP="00C8693C">
      <w:pPr>
        <w:rPr>
          <w:rFonts w:ascii="IBM Plex Sans" w:hAnsi="IBM Plex Sans"/>
          <w:sz w:val="22"/>
          <w:szCs w:val="22"/>
        </w:rPr>
      </w:pPr>
    </w:p>
    <w:p w14:paraId="5AA0EC15" w14:textId="77777777" w:rsidR="003E08FD" w:rsidRPr="000D51AA" w:rsidRDefault="003E08FD" w:rsidP="00C8693C">
      <w:pPr>
        <w:rPr>
          <w:rFonts w:ascii="IBM Plex Sans" w:hAnsi="IBM Plex Sans"/>
          <w:sz w:val="22"/>
          <w:szCs w:val="22"/>
        </w:rPr>
      </w:pPr>
    </w:p>
    <w:p w14:paraId="22D06EDE" w14:textId="77777777" w:rsidR="003E08FD" w:rsidRPr="000D51AA" w:rsidRDefault="003E08FD" w:rsidP="00C8693C">
      <w:pPr>
        <w:rPr>
          <w:rFonts w:ascii="IBM Plex Sans" w:hAnsi="IBM Plex Sans"/>
          <w:sz w:val="22"/>
          <w:szCs w:val="22"/>
        </w:rPr>
      </w:pPr>
    </w:p>
    <w:p w14:paraId="19BF36A4" w14:textId="77777777" w:rsidR="002B553A" w:rsidRPr="000D51AA" w:rsidRDefault="002B553A" w:rsidP="00757CCC">
      <w:pPr>
        <w:rPr>
          <w:rFonts w:ascii="IBM Plex Sans" w:hAnsi="IBM Plex Sans"/>
          <w:b/>
          <w:sz w:val="22"/>
          <w:szCs w:val="22"/>
        </w:rPr>
      </w:pPr>
    </w:p>
    <w:p w14:paraId="5FD938EC" w14:textId="104E27E4" w:rsidR="007E1D92" w:rsidRPr="000D51AA" w:rsidRDefault="007E1D92" w:rsidP="007E1D92">
      <w:pPr>
        <w:jc w:val="center"/>
        <w:rPr>
          <w:rFonts w:ascii="IBM Plex Sans" w:hAnsi="IBM Plex Sans"/>
          <w:b/>
          <w:sz w:val="22"/>
          <w:szCs w:val="22"/>
        </w:rPr>
      </w:pPr>
      <w:r w:rsidRPr="000D51AA">
        <w:rPr>
          <w:rFonts w:ascii="IBM Plex Sans" w:hAnsi="IBM Plex Sans"/>
          <w:b/>
          <w:sz w:val="22"/>
          <w:szCs w:val="22"/>
        </w:rPr>
        <w:lastRenderedPageBreak/>
        <w:t>Варианты отделки проема с Невидимкой</w:t>
      </w:r>
    </w:p>
    <w:p w14:paraId="37C391C4" w14:textId="5E98FF2F" w:rsidR="00EC7BBF" w:rsidRPr="000D51AA" w:rsidRDefault="00F65D4C" w:rsidP="00F34DFB">
      <w:pPr>
        <w:ind w:left="708"/>
        <w:rPr>
          <w:rFonts w:ascii="IBM Plex Sans" w:hAnsi="IBM Plex Sans"/>
          <w:sz w:val="22"/>
          <w:szCs w:val="22"/>
        </w:rPr>
      </w:pPr>
      <w:r w:rsidRPr="000D51AA">
        <w:rPr>
          <w:rFonts w:ascii="IBM Plex Sans" w:hAnsi="IBM Plex Sans"/>
          <w:sz w:val="22"/>
          <w:szCs w:val="22"/>
          <w:u w:val="single"/>
        </w:rPr>
        <w:t>1 в</w:t>
      </w:r>
      <w:r w:rsidR="00EC7BBF" w:rsidRPr="000D51AA">
        <w:rPr>
          <w:rFonts w:ascii="IBM Plex Sans" w:hAnsi="IBM Plex Sans"/>
          <w:sz w:val="22"/>
          <w:szCs w:val="22"/>
          <w:u w:val="single"/>
        </w:rPr>
        <w:t>ариант</w:t>
      </w:r>
      <w:r w:rsidR="00EC7BBF" w:rsidRPr="000D51AA">
        <w:rPr>
          <w:rFonts w:ascii="IBM Plex Sans" w:hAnsi="IBM Plex Sans"/>
          <w:sz w:val="22"/>
          <w:szCs w:val="22"/>
        </w:rPr>
        <w:t xml:space="preserve"> – </w:t>
      </w:r>
      <w:r w:rsidR="00EC7BBF" w:rsidRPr="00E74179">
        <w:rPr>
          <w:rFonts w:ascii="IBM Plex Sans" w:hAnsi="IBM Plex Sans"/>
          <w:sz w:val="22"/>
          <w:szCs w:val="22"/>
          <w:u w:val="single"/>
        </w:rPr>
        <w:t xml:space="preserve">отделка производится </w:t>
      </w:r>
      <w:r w:rsidR="00E74179" w:rsidRPr="00E74179">
        <w:rPr>
          <w:rFonts w:ascii="IBM Plex Sans" w:hAnsi="IBM Plex Sans"/>
          <w:sz w:val="22"/>
          <w:szCs w:val="22"/>
          <w:u w:val="single"/>
        </w:rPr>
        <w:t>силами клиента</w:t>
      </w:r>
      <w:r w:rsidR="00E74179">
        <w:rPr>
          <w:rFonts w:ascii="IBM Plex Sans" w:hAnsi="IBM Plex Sans"/>
          <w:sz w:val="22"/>
          <w:szCs w:val="22"/>
        </w:rPr>
        <w:t xml:space="preserve"> </w:t>
      </w:r>
      <w:r w:rsidR="00EC7BBF" w:rsidRPr="000D51AA">
        <w:rPr>
          <w:rFonts w:ascii="IBM Plex Sans" w:hAnsi="IBM Plex Sans"/>
          <w:sz w:val="22"/>
          <w:szCs w:val="22"/>
        </w:rPr>
        <w:t xml:space="preserve">путем обшивки стены гипсокартоном с подведением к канту алюминиевого профиля (левая схема </w:t>
      </w:r>
      <w:r w:rsidR="007E1D92" w:rsidRPr="000D51AA">
        <w:rPr>
          <w:rFonts w:ascii="IBM Plex Sans" w:hAnsi="IBM Plex Sans"/>
          <w:sz w:val="22"/>
          <w:szCs w:val="22"/>
        </w:rPr>
        <w:t>ниже</w:t>
      </w:r>
      <w:r w:rsidR="00001287" w:rsidRPr="000D51AA">
        <w:rPr>
          <w:rFonts w:ascii="IBM Plex Sans" w:hAnsi="IBM Plex Sans"/>
          <w:sz w:val="22"/>
          <w:szCs w:val="22"/>
        </w:rPr>
        <w:t xml:space="preserve"> – 1 вариант</w:t>
      </w:r>
      <w:r w:rsidR="00EC7BBF" w:rsidRPr="000D51AA">
        <w:rPr>
          <w:rFonts w:ascii="IBM Plex Sans" w:hAnsi="IBM Plex Sans"/>
          <w:sz w:val="22"/>
          <w:szCs w:val="22"/>
        </w:rPr>
        <w:t>)</w:t>
      </w:r>
      <w:r w:rsidR="00655722" w:rsidRPr="000D51AA">
        <w:rPr>
          <w:rFonts w:ascii="IBM Plex Sans" w:hAnsi="IBM Plex Sans"/>
          <w:sz w:val="22"/>
          <w:szCs w:val="22"/>
        </w:rPr>
        <w:t xml:space="preserve"> с последующей чистовой отделкой.</w:t>
      </w:r>
      <w:r w:rsidR="002C36E7">
        <w:rPr>
          <w:rFonts w:ascii="IBM Plex Sans" w:hAnsi="IBM Plex Sans"/>
          <w:sz w:val="22"/>
          <w:szCs w:val="22"/>
        </w:rPr>
        <w:t xml:space="preserve"> </w:t>
      </w:r>
    </w:p>
    <w:p w14:paraId="5780DE8F" w14:textId="787293B2" w:rsidR="00B8351B" w:rsidRPr="000D51AA" w:rsidRDefault="00F65D4C" w:rsidP="005A3228">
      <w:pPr>
        <w:ind w:left="708"/>
        <w:rPr>
          <w:rFonts w:ascii="IBM Plex Sans" w:hAnsi="IBM Plex Sans"/>
          <w:sz w:val="22"/>
          <w:szCs w:val="22"/>
        </w:rPr>
      </w:pPr>
      <w:r w:rsidRPr="000D51AA">
        <w:rPr>
          <w:rFonts w:ascii="IBM Plex Sans" w:hAnsi="IBM Plex Sans"/>
          <w:sz w:val="22"/>
          <w:szCs w:val="22"/>
          <w:u w:val="single"/>
        </w:rPr>
        <w:t>2 в</w:t>
      </w:r>
      <w:r w:rsidR="00EC7BBF" w:rsidRPr="000D51AA">
        <w:rPr>
          <w:rFonts w:ascii="IBM Plex Sans" w:hAnsi="IBM Plex Sans"/>
          <w:sz w:val="22"/>
          <w:szCs w:val="22"/>
          <w:u w:val="single"/>
        </w:rPr>
        <w:t>ариант</w:t>
      </w:r>
      <w:r w:rsidR="00EC7BBF" w:rsidRPr="000D51AA">
        <w:rPr>
          <w:rFonts w:ascii="IBM Plex Sans" w:hAnsi="IBM Plex Sans"/>
          <w:sz w:val="22"/>
          <w:szCs w:val="22"/>
        </w:rPr>
        <w:t xml:space="preserve"> – </w:t>
      </w:r>
      <w:r w:rsidR="00EC7BBF" w:rsidRPr="00E74179">
        <w:rPr>
          <w:rFonts w:ascii="IBM Plex Sans" w:hAnsi="IBM Plex Sans"/>
          <w:sz w:val="22"/>
          <w:szCs w:val="22"/>
          <w:u w:val="single"/>
        </w:rPr>
        <w:t xml:space="preserve">отделка производится </w:t>
      </w:r>
      <w:r w:rsidR="00E74179" w:rsidRPr="00E74179">
        <w:rPr>
          <w:rFonts w:ascii="IBM Plex Sans" w:hAnsi="IBM Plex Sans"/>
          <w:sz w:val="22"/>
          <w:szCs w:val="22"/>
          <w:u w:val="single"/>
        </w:rPr>
        <w:t>силами клиента</w:t>
      </w:r>
      <w:r w:rsidR="00E74179">
        <w:rPr>
          <w:rFonts w:ascii="IBM Plex Sans" w:hAnsi="IBM Plex Sans"/>
          <w:sz w:val="22"/>
          <w:szCs w:val="22"/>
        </w:rPr>
        <w:t xml:space="preserve"> </w:t>
      </w:r>
      <w:r w:rsidR="00EC7BBF" w:rsidRPr="000D51AA">
        <w:rPr>
          <w:rFonts w:ascii="IBM Plex Sans" w:hAnsi="IBM Plex Sans"/>
          <w:sz w:val="22"/>
          <w:szCs w:val="22"/>
        </w:rPr>
        <w:t xml:space="preserve">путем заделки </w:t>
      </w:r>
      <w:r w:rsidR="00655722" w:rsidRPr="000D51AA">
        <w:rPr>
          <w:rFonts w:ascii="IBM Plex Sans" w:hAnsi="IBM Plex Sans"/>
          <w:sz w:val="22"/>
          <w:szCs w:val="22"/>
        </w:rPr>
        <w:t xml:space="preserve">расстояния </w:t>
      </w:r>
      <w:r w:rsidR="00EC7BBF" w:rsidRPr="000D51AA">
        <w:rPr>
          <w:rFonts w:ascii="IBM Plex Sans" w:hAnsi="IBM Plex Sans"/>
          <w:sz w:val="22"/>
          <w:szCs w:val="22"/>
        </w:rPr>
        <w:t>между стеной и кантом алюминиевого профиля полос</w:t>
      </w:r>
      <w:r w:rsidR="00655722" w:rsidRPr="000D51AA">
        <w:rPr>
          <w:rFonts w:ascii="IBM Plex Sans" w:hAnsi="IBM Plex Sans"/>
          <w:sz w:val="22"/>
          <w:szCs w:val="22"/>
        </w:rPr>
        <w:t>ка</w:t>
      </w:r>
      <w:r w:rsidR="00EC7BBF" w:rsidRPr="000D51AA">
        <w:rPr>
          <w:rFonts w:ascii="IBM Plex Sans" w:hAnsi="IBM Plex Sans"/>
          <w:sz w:val="22"/>
          <w:szCs w:val="22"/>
        </w:rPr>
        <w:t xml:space="preserve">ми гипсокартона (правая схема </w:t>
      </w:r>
      <w:r w:rsidR="007E1D92" w:rsidRPr="000D51AA">
        <w:rPr>
          <w:rFonts w:ascii="IBM Plex Sans" w:hAnsi="IBM Plex Sans"/>
          <w:sz w:val="22"/>
          <w:szCs w:val="22"/>
        </w:rPr>
        <w:t>ниже</w:t>
      </w:r>
      <w:r w:rsidR="00001287" w:rsidRPr="000D51AA">
        <w:rPr>
          <w:rFonts w:ascii="IBM Plex Sans" w:hAnsi="IBM Plex Sans"/>
          <w:sz w:val="22"/>
          <w:szCs w:val="22"/>
        </w:rPr>
        <w:t xml:space="preserve"> – 2 вариант</w:t>
      </w:r>
      <w:r w:rsidR="00EC7BBF" w:rsidRPr="000D51AA">
        <w:rPr>
          <w:rFonts w:ascii="IBM Plex Sans" w:hAnsi="IBM Plex Sans"/>
          <w:sz w:val="22"/>
          <w:szCs w:val="22"/>
        </w:rPr>
        <w:t>)</w:t>
      </w:r>
      <w:r w:rsidR="00655722" w:rsidRPr="000D51AA">
        <w:rPr>
          <w:rFonts w:ascii="IBM Plex Sans" w:hAnsi="IBM Plex Sans"/>
          <w:sz w:val="22"/>
          <w:szCs w:val="22"/>
        </w:rPr>
        <w:t xml:space="preserve"> с последующей чистовой отделкой.</w:t>
      </w:r>
      <w:r w:rsidR="00346EF6" w:rsidRPr="000D51AA">
        <w:rPr>
          <w:rFonts w:ascii="IBM Plex Sans" w:hAnsi="IBM Plex Sans"/>
          <w:sz w:val="22"/>
          <w:szCs w:val="22"/>
        </w:rPr>
        <w:t xml:space="preserve"> В местах состыковки гипсокартона со стеной в обязательном порядке использовать малярную сетку (серпянку) для предотвращения возможного растрескивания чистовых отделочных материалов.</w:t>
      </w:r>
    </w:p>
    <w:p w14:paraId="50FB4F91" w14:textId="7EEE2838" w:rsidR="007E1D92" w:rsidRPr="000D51AA" w:rsidRDefault="00B94508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  <w:r w:rsidRPr="000D51AA"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757567" behindDoc="1" locked="0" layoutInCell="1" allowOverlap="1" wp14:anchorId="7B0DB83E" wp14:editId="73A36443">
            <wp:simplePos x="0" y="0"/>
            <wp:positionH relativeFrom="column">
              <wp:posOffset>-301076</wp:posOffset>
            </wp:positionH>
            <wp:positionV relativeFrom="paragraph">
              <wp:posOffset>214630</wp:posOffset>
            </wp:positionV>
            <wp:extent cx="3838832" cy="2680088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7984" r="7077" b="7156"/>
                    <a:stretch/>
                  </pic:blipFill>
                  <pic:spPr bwMode="auto">
                    <a:xfrm>
                      <a:off x="0" y="0"/>
                      <a:ext cx="3838832" cy="268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92" w:rsidRPr="000D51AA">
        <w:rPr>
          <w:rFonts w:ascii="IBM Plex Sans" w:hAnsi="IBM Plex Sans"/>
          <w:sz w:val="22"/>
          <w:szCs w:val="22"/>
        </w:rPr>
        <w:t xml:space="preserve">         1 вариант                                                                                        2 вариант</w:t>
      </w:r>
    </w:p>
    <w:p w14:paraId="542842CB" w14:textId="0EA827C1" w:rsidR="007E1D92" w:rsidRPr="000D51AA" w:rsidRDefault="0011658E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814912" behindDoc="1" locked="0" layoutInCell="1" allowOverlap="1" wp14:anchorId="6761946D" wp14:editId="3AD0CD9D">
            <wp:simplePos x="0" y="0"/>
            <wp:positionH relativeFrom="margin">
              <wp:posOffset>3495675</wp:posOffset>
            </wp:positionH>
            <wp:positionV relativeFrom="paragraph">
              <wp:posOffset>5715</wp:posOffset>
            </wp:positionV>
            <wp:extent cx="3419226" cy="25812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7666" r="9167" b="5058"/>
                    <a:stretch/>
                  </pic:blipFill>
                  <pic:spPr bwMode="auto">
                    <a:xfrm>
                      <a:off x="0" y="0"/>
                      <a:ext cx="3419226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74CC6" w14:textId="09B80909" w:rsidR="007E1D92" w:rsidRPr="002B553A" w:rsidRDefault="007E1D92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</w:p>
    <w:p w14:paraId="72691866" w14:textId="19BF50EF" w:rsidR="007E1D92" w:rsidRPr="002B553A" w:rsidRDefault="007E1D92" w:rsidP="007E1D92">
      <w:pPr>
        <w:contextualSpacing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color w:val="080A0A"/>
          <w:position w:val="1"/>
          <w:sz w:val="22"/>
          <w:szCs w:val="22"/>
        </w:rPr>
        <w:t xml:space="preserve">  </w:t>
      </w:r>
    </w:p>
    <w:p w14:paraId="44DA0467" w14:textId="6CE43A1E" w:rsidR="007E1D92" w:rsidRPr="002B553A" w:rsidRDefault="007E1D92" w:rsidP="007E1D92">
      <w:pPr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 xml:space="preserve">          </w:t>
      </w:r>
    </w:p>
    <w:p w14:paraId="7AE7CD4A" w14:textId="1F354512" w:rsidR="007E1D92" w:rsidRPr="002B553A" w:rsidRDefault="007E1D92" w:rsidP="007E1D92">
      <w:pPr>
        <w:contextualSpacing/>
        <w:rPr>
          <w:rFonts w:ascii="IBM Plex Sans" w:hAnsi="IBM Plex Sans"/>
          <w:sz w:val="22"/>
          <w:szCs w:val="22"/>
        </w:rPr>
      </w:pPr>
    </w:p>
    <w:p w14:paraId="29BB82F9" w14:textId="25AEB863" w:rsidR="007E1D92" w:rsidRPr="002B553A" w:rsidRDefault="007E1D92" w:rsidP="007E1D92">
      <w:pPr>
        <w:contextualSpacing/>
        <w:rPr>
          <w:rFonts w:ascii="IBM Plex Sans" w:hAnsi="IBM Plex Sans"/>
          <w:sz w:val="22"/>
          <w:szCs w:val="22"/>
        </w:rPr>
      </w:pPr>
    </w:p>
    <w:p w14:paraId="10DB87F4" w14:textId="62424234" w:rsidR="007E1D92" w:rsidRPr="002B553A" w:rsidRDefault="007E1D92" w:rsidP="00C8693C">
      <w:pPr>
        <w:rPr>
          <w:rFonts w:ascii="IBM Plex Sans" w:hAnsi="IBM Plex Sans"/>
          <w:sz w:val="22"/>
          <w:szCs w:val="22"/>
        </w:rPr>
      </w:pPr>
    </w:p>
    <w:p w14:paraId="166BF7CC" w14:textId="6409D7B3" w:rsidR="00655722" w:rsidRPr="002B553A" w:rsidRDefault="0092648B" w:rsidP="00C8693C">
      <w:p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364FB3" wp14:editId="3324A2AA">
                <wp:simplePos x="0" y="0"/>
                <wp:positionH relativeFrom="column">
                  <wp:posOffset>6368877</wp:posOffset>
                </wp:positionH>
                <wp:positionV relativeFrom="paragraph">
                  <wp:posOffset>272415</wp:posOffset>
                </wp:positionV>
                <wp:extent cx="497360" cy="901014"/>
                <wp:effectExtent l="38100" t="38100" r="36195" b="3302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360" cy="9010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E33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501.5pt;margin-top:21.45pt;width:39.15pt;height:70.9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" strokecolor="windowText">
                <v:stroke endarrow="block"/>
              </v:shape>
            </w:pict>
          </mc:Fallback>
        </mc:AlternateContent>
      </w:r>
    </w:p>
    <w:p w14:paraId="64749F5D" w14:textId="0CC5CF46" w:rsidR="007E1D92" w:rsidRPr="002B553A" w:rsidRDefault="008E35E4" w:rsidP="00A90D52">
      <w:pPr>
        <w:tabs>
          <w:tab w:val="left" w:pos="3139"/>
        </w:tabs>
        <w:rPr>
          <w:rFonts w:ascii="IBM Plex Sans" w:eastAsia="Times New Roman" w:hAnsi="IBM Plex Sans" w:cs="Times New Roman"/>
          <w:b/>
          <w:bCs/>
          <w:sz w:val="22"/>
          <w:szCs w:val="22"/>
          <w:lang w:eastAsia="ru-RU"/>
        </w:rPr>
      </w:pPr>
      <w:r>
        <w:rPr>
          <w:rFonts w:ascii="IBM Plex Sans" w:hAnsi="IBM Plex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B64BFE" wp14:editId="0F328FA1">
                <wp:simplePos x="0" y="0"/>
                <wp:positionH relativeFrom="column">
                  <wp:posOffset>2925461</wp:posOffset>
                </wp:positionH>
                <wp:positionV relativeFrom="paragraph">
                  <wp:posOffset>2402</wp:posOffset>
                </wp:positionV>
                <wp:extent cx="719781" cy="859824"/>
                <wp:effectExtent l="38100" t="38100" r="23495" b="165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9781" cy="859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E21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30.35pt;margin-top:.2pt;width:56.7pt;height:67.7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" strokecolor="black [3213]">
                <v:stroke endarrow="block"/>
              </v:shape>
            </w:pict>
          </mc:Fallback>
        </mc:AlternateContent>
      </w:r>
      <w:r w:rsidR="00A90D52">
        <w:rPr>
          <w:rFonts w:ascii="IBM Plex Sans" w:eastAsia="Times New Roman" w:hAnsi="IBM Plex Sans" w:cs="Times New Roman"/>
          <w:b/>
          <w:bCs/>
          <w:sz w:val="22"/>
          <w:szCs w:val="22"/>
          <w:lang w:eastAsia="ru-RU"/>
        </w:rPr>
        <w:tab/>
      </w:r>
    </w:p>
    <w:p w14:paraId="58C4729A" w14:textId="4DC4BAD6" w:rsidR="008F5CD7" w:rsidRDefault="000F0C9A" w:rsidP="00A90D52">
      <w:pPr>
        <w:tabs>
          <w:tab w:val="left" w:pos="4722"/>
        </w:tabs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sz w:val="22"/>
          <w:szCs w:val="22"/>
        </w:rPr>
        <w:t xml:space="preserve">         </w:t>
      </w:r>
      <w:r w:rsidR="00A90D52">
        <w:rPr>
          <w:rFonts w:ascii="IBM Plex Sans" w:hAnsi="IBM Plex Sans"/>
          <w:b/>
          <w:bCs/>
          <w:sz w:val="22"/>
          <w:szCs w:val="22"/>
        </w:rPr>
        <w:tab/>
      </w:r>
    </w:p>
    <w:p w14:paraId="289C2A36" w14:textId="61D41BFA" w:rsidR="008F5CD7" w:rsidRDefault="00F1419E" w:rsidP="008F5CD7">
      <w:pPr>
        <w:rPr>
          <w:rFonts w:ascii="IBM Plex Sans" w:hAnsi="IBM Plex Sans"/>
          <w:b/>
          <w:bCs/>
          <w:sz w:val="22"/>
          <w:szCs w:val="22"/>
        </w:rPr>
      </w:pPr>
      <w:r w:rsidRPr="008E35E4">
        <w:rPr>
          <w:rFonts w:ascii="IBM Plex Sans" w:hAnsi="IBM Plex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6D533E" wp14:editId="76FBDB4C">
                <wp:simplePos x="0" y="0"/>
                <wp:positionH relativeFrom="column">
                  <wp:posOffset>1734065</wp:posOffset>
                </wp:positionH>
                <wp:positionV relativeFrom="paragraph">
                  <wp:posOffset>182159</wp:posOffset>
                </wp:positionV>
                <wp:extent cx="1894239" cy="0"/>
                <wp:effectExtent l="0" t="0" r="0" b="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42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9BDC7" id="Прямая соединительная линия 13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5pt,14.35pt" to="285.7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" strokecolor="black [3213]"/>
            </w:pict>
          </mc:Fallback>
        </mc:AlternateContent>
      </w:r>
      <w:r w:rsidR="008E18A5" w:rsidRPr="008E35E4">
        <w:rPr>
          <w:rFonts w:ascii="IBM Plex Sans" w:hAnsi="IBM Plex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A556E5" wp14:editId="779AEAB8">
                <wp:simplePos x="0" y="0"/>
                <wp:positionH relativeFrom="column">
                  <wp:posOffset>4831492</wp:posOffset>
                </wp:positionH>
                <wp:positionV relativeFrom="paragraph">
                  <wp:posOffset>132732</wp:posOffset>
                </wp:positionV>
                <wp:extent cx="189247" cy="304732"/>
                <wp:effectExtent l="0" t="0" r="77470" b="5778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47" cy="3047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A6AD" id="Прямая со стрелкой 33" o:spid="_x0000_s1026" type="#_x0000_t32" style="position:absolute;margin-left:380.45pt;margin-top:10.45pt;width:14.9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" strokecolor="black [3040]">
                <v:stroke endarrow="block"/>
              </v:shape>
            </w:pict>
          </mc:Fallback>
        </mc:AlternateContent>
      </w:r>
      <w:r w:rsidR="00952C7B" w:rsidRPr="008E35E4">
        <w:rPr>
          <w:rFonts w:ascii="IBM Plex Sans" w:hAnsi="IBM Plex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A35234" wp14:editId="2DBF688D">
                <wp:simplePos x="0" y="0"/>
                <wp:positionH relativeFrom="column">
                  <wp:posOffset>5037438</wp:posOffset>
                </wp:positionH>
                <wp:positionV relativeFrom="paragraph">
                  <wp:posOffset>165684</wp:posOffset>
                </wp:positionV>
                <wp:extent cx="1845173" cy="584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5173" cy="58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6846D" id="Прямая соединительная линия 17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65pt,13.05pt" to="541.9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" strokecolor="windowText"/>
            </w:pict>
          </mc:Fallback>
        </mc:AlternateContent>
      </w:r>
      <w:r w:rsidR="00283578" w:rsidRPr="008E35E4">
        <w:rPr>
          <w:rFonts w:ascii="IBM Plex Sans" w:hAnsi="IBM Plex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7ABFDB" wp14:editId="07607B05">
                <wp:simplePos x="0" y="0"/>
                <wp:positionH relativeFrom="column">
                  <wp:posOffset>1173892</wp:posOffset>
                </wp:positionH>
                <wp:positionV relativeFrom="paragraph">
                  <wp:posOffset>149207</wp:posOffset>
                </wp:positionV>
                <wp:extent cx="87012" cy="257947"/>
                <wp:effectExtent l="0" t="0" r="65405" b="660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12" cy="2579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E3D2" id="Прямая со стрелкой 32" o:spid="_x0000_s1026" type="#_x0000_t32" style="position:absolute;margin-left:92.45pt;margin-top:11.75pt;width:6.85pt;height:20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" strokecolor="black [3040]">
                <v:stroke endarrow="block"/>
              </v:shape>
            </w:pict>
          </mc:Fallback>
        </mc:AlternateContent>
      </w:r>
      <w:r w:rsidR="009535DD" w:rsidRPr="008E35E4">
        <w:rPr>
          <w:rFonts w:ascii="IBM Plex Sans" w:hAnsi="IBM Plex Sans"/>
          <w:b/>
          <w:bCs/>
          <w:noProof/>
          <w:sz w:val="22"/>
          <w:szCs w:val="22"/>
        </w:rPr>
        <w:drawing>
          <wp:anchor distT="0" distB="0" distL="114300" distR="114300" simplePos="0" relativeHeight="251801600" behindDoc="1" locked="0" layoutInCell="1" allowOverlap="1" wp14:anchorId="14374EDA" wp14:editId="6FF98FFE">
            <wp:simplePos x="0" y="0"/>
            <wp:positionH relativeFrom="column">
              <wp:posOffset>3649980</wp:posOffset>
            </wp:positionH>
            <wp:positionV relativeFrom="paragraph">
              <wp:posOffset>180975</wp:posOffset>
            </wp:positionV>
            <wp:extent cx="3435916" cy="32766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" t="19376" r="2555" b="16354"/>
                    <a:stretch/>
                  </pic:blipFill>
                  <pic:spPr bwMode="auto">
                    <a:xfrm>
                      <a:off x="0" y="0"/>
                      <a:ext cx="3435916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DD" w:rsidRPr="008E35E4">
        <w:rPr>
          <w:rFonts w:ascii="IBM Plex Sans" w:hAnsi="IBM Plex Sans"/>
          <w:b/>
          <w:bCs/>
          <w:noProof/>
          <w:sz w:val="22"/>
          <w:szCs w:val="22"/>
        </w:rPr>
        <w:drawing>
          <wp:anchor distT="0" distB="0" distL="114300" distR="114300" simplePos="0" relativeHeight="251800576" behindDoc="1" locked="0" layoutInCell="1" allowOverlap="1" wp14:anchorId="58FDC91B" wp14:editId="2D6F0BF0">
            <wp:simplePos x="0" y="0"/>
            <wp:positionH relativeFrom="column">
              <wp:posOffset>-237065</wp:posOffset>
            </wp:positionH>
            <wp:positionV relativeFrom="paragraph">
              <wp:posOffset>306705</wp:posOffset>
            </wp:positionV>
            <wp:extent cx="3352800" cy="30350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22604" r="4325" b="19688"/>
                    <a:stretch/>
                  </pic:blipFill>
                  <pic:spPr bwMode="auto">
                    <a:xfrm>
                      <a:off x="0" y="0"/>
                      <a:ext cx="3352800" cy="3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D7" w:rsidRPr="008E35E4">
        <w:rPr>
          <w:rFonts w:ascii="IBM Plex Sans" w:hAnsi="IBM Plex Sans"/>
          <w:b/>
          <w:bCs/>
          <w:sz w:val="18"/>
          <w:szCs w:val="18"/>
        </w:rPr>
        <w:t xml:space="preserve">                 </w:t>
      </w:r>
      <w:bookmarkStart w:id="0" w:name="_Hlk91514769"/>
      <w:r w:rsidR="008F5CD7" w:rsidRPr="008E35E4">
        <w:rPr>
          <w:rFonts w:ascii="IBM Plex Sans" w:hAnsi="IBM Plex Sans"/>
          <w:b/>
          <w:bCs/>
          <w:sz w:val="18"/>
          <w:szCs w:val="18"/>
        </w:rPr>
        <w:t>Гипсокартон</w:t>
      </w:r>
      <w:bookmarkEnd w:id="0"/>
      <w:r w:rsidR="008F5CD7">
        <w:rPr>
          <w:rFonts w:ascii="IBM Plex Sans" w:hAnsi="IBM Plex Sans"/>
          <w:sz w:val="18"/>
          <w:szCs w:val="18"/>
        </w:rPr>
        <w:t xml:space="preserve">     </w:t>
      </w:r>
      <w:r w:rsidR="000F0C9A">
        <w:rPr>
          <w:rFonts w:ascii="IBM Plex Sans" w:hAnsi="IBM Plex Sans"/>
          <w:sz w:val="18"/>
          <w:szCs w:val="18"/>
        </w:rPr>
        <w:t xml:space="preserve">                 </w:t>
      </w:r>
      <w:bookmarkStart w:id="1" w:name="_Hlk99015257"/>
      <w:r w:rsidR="000F0C9A" w:rsidRPr="008E35E4">
        <w:rPr>
          <w:rFonts w:ascii="IBM Plex Sans" w:hAnsi="IBM Plex Sans"/>
          <w:b/>
          <w:bCs/>
          <w:sz w:val="18"/>
          <w:szCs w:val="18"/>
        </w:rPr>
        <w:t>Кант алюминиевого профиля</w:t>
      </w:r>
      <w:bookmarkEnd w:id="1"/>
      <w:r w:rsidR="00283578">
        <w:rPr>
          <w:rFonts w:ascii="IBM Plex Sans" w:hAnsi="IBM Plex Sans"/>
          <w:b/>
          <w:bCs/>
          <w:sz w:val="18"/>
          <w:szCs w:val="18"/>
        </w:rPr>
        <w:t>*</w:t>
      </w:r>
      <w:r w:rsidR="008F5CD7">
        <w:rPr>
          <w:rFonts w:ascii="IBM Plex Sans" w:hAnsi="IBM Plex Sans"/>
          <w:sz w:val="18"/>
          <w:szCs w:val="18"/>
        </w:rPr>
        <w:t xml:space="preserve">                      </w:t>
      </w:r>
      <w:r w:rsidR="00952C7B">
        <w:rPr>
          <w:rFonts w:ascii="IBM Plex Sans" w:hAnsi="IBM Plex Sans"/>
          <w:sz w:val="18"/>
          <w:szCs w:val="18"/>
        </w:rPr>
        <w:t xml:space="preserve"> </w:t>
      </w:r>
      <w:r w:rsidR="008F5CD7" w:rsidRPr="008E35E4">
        <w:rPr>
          <w:rFonts w:ascii="IBM Plex Sans" w:hAnsi="IBM Plex Sans"/>
          <w:b/>
          <w:bCs/>
          <w:sz w:val="18"/>
          <w:szCs w:val="18"/>
        </w:rPr>
        <w:t>Гипсокартон</w:t>
      </w:r>
      <w:r w:rsidR="0092648B">
        <w:rPr>
          <w:rFonts w:ascii="IBM Plex Sans" w:hAnsi="IBM Plex Sans"/>
          <w:b/>
          <w:bCs/>
          <w:sz w:val="18"/>
          <w:szCs w:val="18"/>
        </w:rPr>
        <w:t xml:space="preserve">   </w:t>
      </w:r>
      <w:r w:rsidR="0057750D">
        <w:rPr>
          <w:rFonts w:ascii="IBM Plex Sans" w:hAnsi="IBM Plex Sans"/>
          <w:b/>
          <w:bCs/>
          <w:sz w:val="18"/>
          <w:szCs w:val="18"/>
        </w:rPr>
        <w:t xml:space="preserve">     </w:t>
      </w:r>
      <w:r w:rsidR="0092648B" w:rsidRPr="008E35E4">
        <w:rPr>
          <w:rFonts w:ascii="IBM Plex Sans" w:hAnsi="IBM Plex Sans"/>
          <w:b/>
          <w:bCs/>
          <w:sz w:val="18"/>
          <w:szCs w:val="18"/>
        </w:rPr>
        <w:t>Кант алюминиевого профиля</w:t>
      </w:r>
      <w:r w:rsidR="00283578">
        <w:rPr>
          <w:rFonts w:ascii="IBM Plex Sans" w:hAnsi="IBM Plex Sans"/>
          <w:b/>
          <w:bCs/>
          <w:sz w:val="18"/>
          <w:szCs w:val="18"/>
        </w:rPr>
        <w:t>*</w:t>
      </w:r>
    </w:p>
    <w:p w14:paraId="5702E46A" w14:textId="31E997FF" w:rsidR="00F37B89" w:rsidRDefault="00F37B89" w:rsidP="008F5CD7">
      <w:pPr>
        <w:rPr>
          <w:rFonts w:ascii="IBM Plex Sans" w:hAnsi="IBM Plex Sans"/>
          <w:b/>
          <w:bCs/>
          <w:sz w:val="22"/>
          <w:szCs w:val="22"/>
        </w:rPr>
      </w:pPr>
    </w:p>
    <w:p w14:paraId="3A03555A" w14:textId="2CEE3344" w:rsidR="008F5CD7" w:rsidRDefault="008F5CD7" w:rsidP="008F5CD7">
      <w:pPr>
        <w:rPr>
          <w:rFonts w:ascii="IBM Plex Sans" w:hAnsi="IBM Plex Sans"/>
          <w:b/>
          <w:bCs/>
          <w:sz w:val="22"/>
          <w:szCs w:val="22"/>
        </w:rPr>
      </w:pPr>
    </w:p>
    <w:p w14:paraId="48247DB8" w14:textId="77777777" w:rsidR="008F5CD7" w:rsidRDefault="008F5CD7" w:rsidP="008F5CD7">
      <w:pPr>
        <w:rPr>
          <w:rFonts w:ascii="IBM Plex Sans" w:hAnsi="IBM Plex Sans"/>
          <w:b/>
          <w:bCs/>
          <w:sz w:val="22"/>
          <w:szCs w:val="22"/>
        </w:rPr>
      </w:pPr>
    </w:p>
    <w:p w14:paraId="482B1695" w14:textId="77B412E8" w:rsidR="00F37B89" w:rsidRDefault="009535DD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CAD344" wp14:editId="7828D146">
                <wp:simplePos x="0" y="0"/>
                <wp:positionH relativeFrom="column">
                  <wp:posOffset>1847850</wp:posOffset>
                </wp:positionH>
                <wp:positionV relativeFrom="paragraph">
                  <wp:posOffset>226060</wp:posOffset>
                </wp:positionV>
                <wp:extent cx="323850" cy="1485900"/>
                <wp:effectExtent l="57150" t="38100" r="19050" b="190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6F46" id="Прямая со стрелкой 35" o:spid="_x0000_s1026" type="#_x0000_t32" style="position:absolute;margin-left:145.5pt;margin-top:17.8pt;width:25.5pt;height:117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" strokecolor="black [3040]">
                <v:stroke endarrow="block"/>
              </v:shape>
            </w:pict>
          </mc:Fallback>
        </mc:AlternateContent>
      </w:r>
    </w:p>
    <w:p w14:paraId="119D0792" w14:textId="7D1081C9" w:rsidR="00F37B89" w:rsidRDefault="00F37B89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</w:p>
    <w:p w14:paraId="17B2D35F" w14:textId="7D4FE810" w:rsidR="00F37B89" w:rsidRDefault="009535DD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3E2D80" wp14:editId="0BE5637E">
                <wp:simplePos x="0" y="0"/>
                <wp:positionH relativeFrom="column">
                  <wp:posOffset>6057899</wp:posOffset>
                </wp:positionH>
                <wp:positionV relativeFrom="paragraph">
                  <wp:posOffset>20955</wp:posOffset>
                </wp:positionV>
                <wp:extent cx="45719" cy="1028700"/>
                <wp:effectExtent l="76200" t="38100" r="50165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4B8A" id="Прямая со стрелкой 36" o:spid="_x0000_s1026" type="#_x0000_t32" style="position:absolute;margin-left:477pt;margin-top:1.65pt;width:3.6pt;height:81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" strokecolor="black [3040]">
                <v:stroke endarrow="block"/>
              </v:shape>
            </w:pict>
          </mc:Fallback>
        </mc:AlternateContent>
      </w:r>
      <w:r w:rsidR="008F5CD7">
        <w:rPr>
          <w:rFonts w:ascii="IBM Plex Sans" w:hAnsi="IBM Plex Sans"/>
          <w:b/>
          <w:bCs/>
          <w:sz w:val="22"/>
          <w:szCs w:val="22"/>
        </w:rPr>
        <w:t xml:space="preserve">                                                                               </w:t>
      </w:r>
    </w:p>
    <w:p w14:paraId="05C8E9DD" w14:textId="19013BE3" w:rsidR="00F37B89" w:rsidRDefault="008F5CD7" w:rsidP="008F5CD7">
      <w:pPr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sz w:val="18"/>
          <w:szCs w:val="18"/>
        </w:rPr>
        <w:t xml:space="preserve">             Стена                                                                                                                                 Стена</w:t>
      </w:r>
    </w:p>
    <w:p w14:paraId="7F9B715C" w14:textId="07E33121" w:rsidR="00F37B89" w:rsidRDefault="009535DD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9357BA" wp14:editId="3C424E61">
                <wp:simplePos x="0" y="0"/>
                <wp:positionH relativeFrom="column">
                  <wp:posOffset>5534025</wp:posOffset>
                </wp:positionH>
                <wp:positionV relativeFrom="paragraph">
                  <wp:posOffset>44449</wp:posOffset>
                </wp:positionV>
                <wp:extent cx="276225" cy="876300"/>
                <wp:effectExtent l="0" t="38100" r="66675" b="190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745B" id="Прямая со стрелкой 37" o:spid="_x0000_s1026" type="#_x0000_t32" style="position:absolute;margin-left:435.75pt;margin-top:3.5pt;width:21.75pt;height:69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" strokecolor="black [3040]">
                <v:stroke endarrow="block"/>
              </v:shape>
            </w:pict>
          </mc:Fallback>
        </mc:AlternateContent>
      </w:r>
    </w:p>
    <w:p w14:paraId="2ECCF9B5" w14:textId="5391F22F" w:rsidR="00F37B89" w:rsidRDefault="009535DD" w:rsidP="00495AAD">
      <w:pPr>
        <w:tabs>
          <w:tab w:val="left" w:pos="9390"/>
        </w:tabs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E600FA" wp14:editId="4A753E73">
                <wp:simplePos x="0" y="0"/>
                <wp:positionH relativeFrom="column">
                  <wp:posOffset>1266825</wp:posOffset>
                </wp:positionH>
                <wp:positionV relativeFrom="paragraph">
                  <wp:posOffset>52069</wp:posOffset>
                </wp:positionV>
                <wp:extent cx="171450" cy="504825"/>
                <wp:effectExtent l="38100" t="38100" r="19050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DE21" id="Прямая со стрелкой 34" o:spid="_x0000_s1026" type="#_x0000_t32" style="position:absolute;margin-left:99.75pt;margin-top:4.1pt;width:13.5pt;height:39.7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" strokecolor="black [3040]">
                <v:stroke endarrow="block"/>
              </v:shape>
            </w:pict>
          </mc:Fallback>
        </mc:AlternateContent>
      </w:r>
      <w:r w:rsidR="00495AAD">
        <w:rPr>
          <w:rFonts w:ascii="IBM Plex Sans" w:hAnsi="IBM Plex Sans"/>
          <w:b/>
          <w:bCs/>
          <w:sz w:val="22"/>
          <w:szCs w:val="22"/>
        </w:rPr>
        <w:t xml:space="preserve">                                                     </w:t>
      </w:r>
      <w:r w:rsidR="009E2B1F">
        <w:rPr>
          <w:rFonts w:ascii="IBM Plex Sans" w:hAnsi="IBM Plex Sans"/>
          <w:sz w:val="18"/>
          <w:szCs w:val="18"/>
        </w:rPr>
        <w:t>Монтажная пластина</w:t>
      </w:r>
      <w:r w:rsidR="00495AAD">
        <w:rPr>
          <w:rFonts w:ascii="IBM Plex Sans" w:hAnsi="IBM Plex Sans"/>
          <w:b/>
          <w:bCs/>
          <w:sz w:val="22"/>
          <w:szCs w:val="22"/>
        </w:rPr>
        <w:t xml:space="preserve">  </w:t>
      </w:r>
      <w:r w:rsidR="009E2B1F" w:rsidRPr="009E2B1F">
        <w:rPr>
          <w:rFonts w:ascii="IBM Plex Sans" w:hAnsi="IBM Plex Sans"/>
          <w:b/>
          <w:bCs/>
          <w:sz w:val="22"/>
          <w:szCs w:val="22"/>
        </w:rPr>
        <w:t xml:space="preserve">                                                                                 </w:t>
      </w:r>
      <w:r w:rsidR="009E2B1F">
        <w:rPr>
          <w:rFonts w:ascii="IBM Plex Sans" w:hAnsi="IBM Plex Sans"/>
          <w:b/>
          <w:bCs/>
          <w:sz w:val="22"/>
          <w:szCs w:val="22"/>
        </w:rPr>
        <w:t xml:space="preserve"> </w:t>
      </w:r>
      <w:r w:rsidR="009E2B1F" w:rsidRPr="009E2B1F">
        <w:rPr>
          <w:rFonts w:ascii="IBM Plex Sans" w:hAnsi="IBM Plex Sans"/>
          <w:b/>
          <w:bCs/>
          <w:sz w:val="22"/>
          <w:szCs w:val="22"/>
        </w:rPr>
        <w:t xml:space="preserve"> </w:t>
      </w:r>
      <w:r w:rsidR="009E2B1F">
        <w:rPr>
          <w:rFonts w:ascii="IBM Plex Sans" w:hAnsi="IBM Plex Sans"/>
          <w:sz w:val="18"/>
          <w:szCs w:val="18"/>
        </w:rPr>
        <w:t xml:space="preserve">Гипсокартон  </w:t>
      </w:r>
      <w:r w:rsidR="00495AAD">
        <w:rPr>
          <w:rFonts w:ascii="IBM Plex Sans" w:hAnsi="IBM Plex Sans"/>
          <w:b/>
          <w:bCs/>
          <w:sz w:val="22"/>
          <w:szCs w:val="22"/>
        </w:rPr>
        <w:t xml:space="preserve">     </w:t>
      </w:r>
      <w:r w:rsidR="00495AAD">
        <w:rPr>
          <w:rFonts w:ascii="IBM Plex Sans" w:hAnsi="IBM Plex Sans"/>
          <w:b/>
          <w:bCs/>
          <w:sz w:val="22"/>
          <w:szCs w:val="22"/>
        </w:rPr>
        <w:tab/>
      </w:r>
    </w:p>
    <w:p w14:paraId="1B969C80" w14:textId="3D6EC6D3" w:rsidR="00757CCC" w:rsidRPr="003854AC" w:rsidRDefault="00495AAD" w:rsidP="009E2B1F">
      <w:pPr>
        <w:tabs>
          <w:tab w:val="left" w:pos="9300"/>
        </w:tabs>
        <w:rPr>
          <w:rFonts w:ascii="IBM Plex Sans" w:hAnsi="IBM Plex Sans"/>
          <w:sz w:val="18"/>
          <w:szCs w:val="18"/>
        </w:rPr>
      </w:pPr>
      <w:r>
        <w:rPr>
          <w:rFonts w:ascii="IBM Plex Sans" w:hAnsi="IBM Plex Sans"/>
          <w:b/>
          <w:bCs/>
          <w:sz w:val="22"/>
          <w:szCs w:val="22"/>
        </w:rPr>
        <w:t xml:space="preserve">                 </w:t>
      </w:r>
      <w:r w:rsidR="009E2B1F" w:rsidRPr="009E2B1F">
        <w:rPr>
          <w:rFonts w:ascii="IBM Plex Sans" w:hAnsi="IBM Plex Sans"/>
          <w:sz w:val="18"/>
          <w:szCs w:val="18"/>
        </w:rPr>
        <w:t xml:space="preserve">                                  </w:t>
      </w:r>
      <w:r w:rsidR="009E2B1F">
        <w:rPr>
          <w:rFonts w:ascii="IBM Plex Sans" w:hAnsi="IBM Plex Sans"/>
          <w:sz w:val="18"/>
          <w:szCs w:val="18"/>
        </w:rPr>
        <w:t>Гипсокартон</w:t>
      </w:r>
      <w:r w:rsidR="009E2B1F" w:rsidRPr="009E2B1F">
        <w:rPr>
          <w:rFonts w:ascii="IBM Plex Sans" w:hAnsi="IBM Plex Sans"/>
          <w:sz w:val="18"/>
          <w:szCs w:val="18"/>
        </w:rPr>
        <w:t xml:space="preserve">                                                                                                  </w:t>
      </w:r>
      <w:r w:rsidR="009E2B1F">
        <w:rPr>
          <w:rFonts w:ascii="IBM Plex Sans" w:hAnsi="IBM Plex Sans"/>
          <w:sz w:val="18"/>
          <w:szCs w:val="18"/>
        </w:rPr>
        <w:t xml:space="preserve"> </w:t>
      </w:r>
      <w:r w:rsidR="009E2B1F" w:rsidRPr="009E2B1F">
        <w:rPr>
          <w:rFonts w:ascii="IBM Plex Sans" w:hAnsi="IBM Plex Sans"/>
          <w:sz w:val="18"/>
          <w:szCs w:val="18"/>
        </w:rPr>
        <w:t xml:space="preserve">    </w:t>
      </w:r>
      <w:r w:rsidR="009E2B1F">
        <w:rPr>
          <w:rFonts w:ascii="IBM Plex Sans" w:hAnsi="IBM Plex Sans"/>
          <w:sz w:val="18"/>
          <w:szCs w:val="18"/>
        </w:rPr>
        <w:t xml:space="preserve">  Серпянка</w:t>
      </w:r>
      <w:r w:rsidR="009E2B1F" w:rsidRPr="009E2B1F">
        <w:rPr>
          <w:rFonts w:ascii="IBM Plex Sans" w:hAnsi="IBM Plex Sans"/>
          <w:sz w:val="18"/>
          <w:szCs w:val="18"/>
        </w:rPr>
        <w:t xml:space="preserve">    </w:t>
      </w:r>
      <w:r>
        <w:rPr>
          <w:rFonts w:ascii="IBM Plex Sans" w:hAnsi="IBM Plex Sans"/>
          <w:sz w:val="18"/>
          <w:szCs w:val="18"/>
        </w:rPr>
        <w:t xml:space="preserve">                </w:t>
      </w:r>
      <w:r w:rsidR="009535DD">
        <w:rPr>
          <w:rFonts w:ascii="IBM Plex Sans" w:hAnsi="IBM Plex Sans"/>
          <w:sz w:val="18"/>
          <w:szCs w:val="18"/>
        </w:rPr>
        <w:t xml:space="preserve"> </w:t>
      </w:r>
      <w:r>
        <w:rPr>
          <w:rFonts w:ascii="IBM Plex Sans" w:hAnsi="IBM Plex Sans"/>
          <w:sz w:val="18"/>
          <w:szCs w:val="18"/>
        </w:rPr>
        <w:t xml:space="preserve">                                            </w:t>
      </w:r>
      <w:r w:rsidR="009535DD">
        <w:rPr>
          <w:rFonts w:ascii="IBM Plex Sans" w:hAnsi="IBM Plex Sans"/>
          <w:sz w:val="18"/>
          <w:szCs w:val="18"/>
        </w:rPr>
        <w:t xml:space="preserve"> </w:t>
      </w:r>
      <w:r>
        <w:rPr>
          <w:rFonts w:ascii="IBM Plex Sans" w:hAnsi="IBM Plex Sans"/>
          <w:sz w:val="18"/>
          <w:szCs w:val="18"/>
        </w:rPr>
        <w:t xml:space="preserve">         </w:t>
      </w:r>
      <w:r w:rsidR="00E376E8">
        <w:rPr>
          <w:rFonts w:ascii="IBM Plex Sans" w:hAnsi="IBM Plex Sans"/>
          <w:sz w:val="18"/>
          <w:szCs w:val="18"/>
        </w:rPr>
        <w:t xml:space="preserve">    </w:t>
      </w:r>
      <w:r>
        <w:rPr>
          <w:rFonts w:ascii="IBM Plex Sans" w:hAnsi="IBM Plex Sans"/>
          <w:sz w:val="18"/>
          <w:szCs w:val="18"/>
        </w:rPr>
        <w:t xml:space="preserve"> </w:t>
      </w:r>
      <w:r w:rsidR="00E376E8">
        <w:rPr>
          <w:rFonts w:ascii="IBM Plex Sans" w:hAnsi="IBM Plex Sans"/>
          <w:sz w:val="18"/>
          <w:szCs w:val="18"/>
        </w:rPr>
        <w:t xml:space="preserve">                                                         </w:t>
      </w:r>
      <w:r w:rsidR="009535DD">
        <w:rPr>
          <w:rFonts w:ascii="IBM Plex Sans" w:hAnsi="IBM Plex Sans"/>
          <w:sz w:val="18"/>
          <w:szCs w:val="18"/>
        </w:rPr>
        <w:t xml:space="preserve">                                                                   </w:t>
      </w:r>
    </w:p>
    <w:p w14:paraId="121A2A06" w14:textId="69E4F653" w:rsidR="00D6099F" w:rsidRPr="00913ABE" w:rsidRDefault="00D6099F" w:rsidP="00913ABE">
      <w:pPr>
        <w:ind w:left="709" w:hanging="851"/>
        <w:rPr>
          <w:rFonts w:ascii="IBM Plex Sans" w:hAnsi="IBM Plex Sans"/>
          <w:sz w:val="22"/>
          <w:szCs w:val="22"/>
        </w:rPr>
      </w:pPr>
      <w:r w:rsidRPr="00D6099F">
        <w:rPr>
          <w:rFonts w:ascii="IBM Plex Sans" w:hAnsi="IBM Plex Sans"/>
          <w:b/>
          <w:bCs/>
        </w:rPr>
        <w:lastRenderedPageBreak/>
        <w:t xml:space="preserve"> </w:t>
      </w:r>
      <w:r>
        <w:rPr>
          <w:rFonts w:ascii="IBM Plex Sans" w:hAnsi="IBM Plex Sans"/>
          <w:b/>
          <w:bCs/>
        </w:rPr>
        <w:t xml:space="preserve">            * </w:t>
      </w:r>
      <w:r w:rsidRPr="00913ABE">
        <w:rPr>
          <w:rFonts w:ascii="IBM Plex Sans" w:hAnsi="IBM Plex Sans"/>
          <w:sz w:val="22"/>
          <w:szCs w:val="22"/>
        </w:rPr>
        <w:t xml:space="preserve">Ширина канта алюминиевого профиля </w:t>
      </w:r>
      <w:r w:rsidR="0057750D">
        <w:rPr>
          <w:rFonts w:ascii="IBM Plex Sans" w:hAnsi="IBM Plex Sans"/>
          <w:sz w:val="22"/>
          <w:szCs w:val="22"/>
        </w:rPr>
        <w:t xml:space="preserve">может </w:t>
      </w:r>
      <w:r w:rsidR="00952C7B" w:rsidRPr="00913ABE">
        <w:rPr>
          <w:rFonts w:ascii="IBM Plex Sans" w:hAnsi="IBM Plex Sans"/>
          <w:sz w:val="22"/>
          <w:szCs w:val="22"/>
        </w:rPr>
        <w:t>варьир</w:t>
      </w:r>
      <w:r w:rsidR="0057750D">
        <w:rPr>
          <w:rFonts w:ascii="IBM Plex Sans" w:hAnsi="IBM Plex Sans"/>
          <w:sz w:val="22"/>
          <w:szCs w:val="22"/>
        </w:rPr>
        <w:t xml:space="preserve">оваться </w:t>
      </w:r>
      <w:r w:rsidRPr="00913ABE">
        <w:rPr>
          <w:rFonts w:ascii="IBM Plex Sans" w:hAnsi="IBM Plex Sans"/>
          <w:sz w:val="22"/>
          <w:szCs w:val="22"/>
        </w:rPr>
        <w:t>от 3</w:t>
      </w:r>
      <w:r w:rsidR="0057750D">
        <w:rPr>
          <w:rFonts w:ascii="IBM Plex Sans" w:hAnsi="IBM Plex Sans"/>
          <w:sz w:val="22"/>
          <w:szCs w:val="22"/>
        </w:rPr>
        <w:t xml:space="preserve"> мм</w:t>
      </w:r>
      <w:r w:rsidRPr="00913ABE">
        <w:rPr>
          <w:rFonts w:ascii="IBM Plex Sans" w:hAnsi="IBM Plex Sans"/>
          <w:sz w:val="22"/>
          <w:szCs w:val="22"/>
        </w:rPr>
        <w:t xml:space="preserve"> до 10 мм в зависимости от варианта исполнения алюминиевого </w:t>
      </w:r>
      <w:r w:rsidR="00952C7B" w:rsidRPr="00913ABE">
        <w:rPr>
          <w:rFonts w:ascii="IBM Plex Sans" w:hAnsi="IBM Plex Sans"/>
          <w:sz w:val="22"/>
          <w:szCs w:val="22"/>
        </w:rPr>
        <w:t>короба.</w:t>
      </w:r>
      <w:r w:rsidRPr="00D6099F">
        <w:rPr>
          <w:rFonts w:ascii="IBM Plex Sans" w:hAnsi="IBM Plex Sans"/>
          <w:sz w:val="22"/>
          <w:szCs w:val="22"/>
        </w:rPr>
        <w:t xml:space="preserve"> </w:t>
      </w:r>
      <w:r w:rsidR="00293359">
        <w:rPr>
          <w:rFonts w:ascii="IBM Plex Sans" w:hAnsi="IBM Plex Sans"/>
          <w:sz w:val="22"/>
          <w:szCs w:val="22"/>
        </w:rPr>
        <w:t>К</w:t>
      </w:r>
      <w:r w:rsidR="00E6120F" w:rsidRPr="00E6120F">
        <w:rPr>
          <w:rFonts w:ascii="IBM Plex Sans" w:hAnsi="IBM Plex Sans"/>
          <w:sz w:val="22"/>
          <w:szCs w:val="22"/>
        </w:rPr>
        <w:t xml:space="preserve">ант алюминиевого профиля </w:t>
      </w:r>
      <w:r w:rsidR="00913ABE">
        <w:rPr>
          <w:rFonts w:ascii="IBM Plex Sans" w:hAnsi="IBM Plex Sans"/>
          <w:sz w:val="22"/>
          <w:szCs w:val="22"/>
        </w:rPr>
        <w:t xml:space="preserve">закрывается декоративными материалами </w:t>
      </w:r>
      <w:r w:rsidR="00EB5125">
        <w:rPr>
          <w:rFonts w:ascii="IBM Plex Sans" w:hAnsi="IBM Plex Sans"/>
          <w:sz w:val="22"/>
          <w:szCs w:val="22"/>
        </w:rPr>
        <w:t>при чистовой отделке</w:t>
      </w:r>
      <w:r w:rsidR="00913ABE">
        <w:rPr>
          <w:rFonts w:ascii="IBM Plex Sans" w:hAnsi="IBM Plex Sans"/>
          <w:sz w:val="22"/>
          <w:szCs w:val="22"/>
        </w:rPr>
        <w:t xml:space="preserve"> стен проема.</w:t>
      </w:r>
    </w:p>
    <w:p w14:paraId="2E9B7F4F" w14:textId="5C2E5113" w:rsidR="002B553A" w:rsidRDefault="00913ABE" w:rsidP="001A1184">
      <w:pPr>
        <w:ind w:left="708"/>
        <w:rPr>
          <w:rFonts w:ascii="IBM Plex Sans" w:hAnsi="IBM Plex Sans"/>
          <w:sz w:val="22"/>
          <w:szCs w:val="22"/>
        </w:rPr>
      </w:pPr>
      <w:r>
        <w:rPr>
          <w:rFonts w:ascii="IBM Plex Sans" w:eastAsia="Times New Roman" w:hAnsi="IBM Plex Sans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781120" behindDoc="1" locked="0" layoutInCell="1" allowOverlap="1" wp14:anchorId="2E4F19DF" wp14:editId="18AB3017">
            <wp:simplePos x="0" y="0"/>
            <wp:positionH relativeFrom="margin">
              <wp:posOffset>456565</wp:posOffset>
            </wp:positionH>
            <wp:positionV relativeFrom="paragraph">
              <wp:posOffset>1117617</wp:posOffset>
            </wp:positionV>
            <wp:extent cx="5970905" cy="27990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20443" r="6805" b="21963"/>
                    <a:stretch/>
                  </pic:blipFill>
                  <pic:spPr bwMode="auto">
                    <a:xfrm>
                      <a:off x="0" y="0"/>
                      <a:ext cx="5970905" cy="279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DFB" w:rsidRPr="00BD048F">
        <w:rPr>
          <w:rFonts w:ascii="IBM Plex Sans" w:hAnsi="IBM Plex Sans"/>
          <w:b/>
          <w:bCs/>
          <w:sz w:val="22"/>
          <w:szCs w:val="22"/>
        </w:rPr>
        <w:t>Внимание</w:t>
      </w:r>
      <w:r w:rsidR="00F34DFB">
        <w:rPr>
          <w:rFonts w:ascii="IBM Plex Sans" w:hAnsi="IBM Plex Sans"/>
          <w:sz w:val="22"/>
          <w:szCs w:val="22"/>
        </w:rPr>
        <w:t xml:space="preserve"> </w:t>
      </w:r>
      <w:r w:rsidR="001A1184">
        <w:rPr>
          <w:rFonts w:ascii="IBM Plex Sans" w:hAnsi="IBM Plex Sans"/>
          <w:sz w:val="22"/>
          <w:szCs w:val="22"/>
        </w:rPr>
        <w:t>в случае иного варианта отделки проема</w:t>
      </w:r>
      <w:r w:rsidR="00BF77BE">
        <w:rPr>
          <w:rFonts w:ascii="IBM Plex Sans" w:hAnsi="IBM Plex Sans"/>
          <w:sz w:val="22"/>
          <w:szCs w:val="22"/>
        </w:rPr>
        <w:t xml:space="preserve"> (без использования гипсокартона)</w:t>
      </w:r>
      <w:r w:rsidR="001A1184">
        <w:rPr>
          <w:rFonts w:ascii="IBM Plex Sans" w:hAnsi="IBM Plex Sans"/>
          <w:sz w:val="22"/>
          <w:szCs w:val="22"/>
        </w:rPr>
        <w:t xml:space="preserve">, отличного от указанных вариантов свыше, </w:t>
      </w:r>
      <w:r w:rsidR="00BF77BE">
        <w:rPr>
          <w:rFonts w:ascii="IBM Plex Sans" w:eastAsia="Times New Roman" w:hAnsi="IBM Plex Sans" w:cs="Times New Roman"/>
          <w:noProof/>
          <w:sz w:val="22"/>
          <w:szCs w:val="22"/>
          <w:lang w:eastAsia="ru-RU"/>
        </w:rPr>
        <w:t>во</w:t>
      </w:r>
      <w:r w:rsidR="00BF77BE">
        <w:rPr>
          <w:rFonts w:ascii="IBM Plex Sans" w:hAnsi="IBM Plex Sans"/>
          <w:sz w:val="22"/>
          <w:szCs w:val="22"/>
        </w:rPr>
        <w:t xml:space="preserve"> избежание возможных дефектов чистовой отделки вследствие движения полотна и кинетического движения тела самой скрытой петли </w:t>
      </w:r>
      <w:r w:rsidR="00BF77BE" w:rsidRPr="006E7BF2">
        <w:rPr>
          <w:rFonts w:ascii="IBM Plex Sans" w:hAnsi="IBM Plex Sans"/>
          <w:sz w:val="22"/>
          <w:szCs w:val="22"/>
          <w:u w:val="single"/>
        </w:rPr>
        <w:t xml:space="preserve">необходимо </w:t>
      </w:r>
      <w:r w:rsidR="006E7BF2" w:rsidRPr="006E7BF2">
        <w:rPr>
          <w:rFonts w:ascii="IBM Plex Sans" w:hAnsi="IBM Plex Sans"/>
          <w:sz w:val="22"/>
          <w:szCs w:val="22"/>
          <w:u w:val="single"/>
        </w:rPr>
        <w:t xml:space="preserve">силами клиента </w:t>
      </w:r>
      <w:r w:rsidR="00BF77BE" w:rsidRPr="006E7BF2">
        <w:rPr>
          <w:rFonts w:ascii="IBM Plex Sans" w:hAnsi="IBM Plex Sans"/>
          <w:sz w:val="22"/>
          <w:szCs w:val="22"/>
          <w:u w:val="single"/>
        </w:rPr>
        <w:t xml:space="preserve">укрепить петлевую часть алюминиевой коробки </w:t>
      </w:r>
      <w:proofErr w:type="gramStart"/>
      <w:r w:rsidR="00BF77BE" w:rsidRPr="006E7BF2">
        <w:rPr>
          <w:rFonts w:ascii="IBM Plex Sans" w:hAnsi="IBM Plex Sans"/>
          <w:sz w:val="22"/>
          <w:szCs w:val="22"/>
          <w:u w:val="single"/>
        </w:rPr>
        <w:t>согласно схемы</w:t>
      </w:r>
      <w:proofErr w:type="gramEnd"/>
      <w:r w:rsidR="00BF77BE" w:rsidRPr="006E7BF2">
        <w:rPr>
          <w:rFonts w:ascii="IBM Plex Sans" w:hAnsi="IBM Plex Sans"/>
          <w:sz w:val="22"/>
          <w:szCs w:val="22"/>
          <w:u w:val="single"/>
        </w:rPr>
        <w:t xml:space="preserve"> ниже</w:t>
      </w:r>
      <w:r w:rsidR="00393197" w:rsidRPr="006E7BF2">
        <w:rPr>
          <w:rFonts w:ascii="IBM Plex Sans" w:hAnsi="IBM Plex Sans"/>
          <w:sz w:val="22"/>
          <w:szCs w:val="22"/>
          <w:u w:val="single"/>
        </w:rPr>
        <w:t xml:space="preserve"> (соединительные пластины и саморезы в комплект поставки не входят)</w:t>
      </w:r>
      <w:r w:rsidR="00BF77BE">
        <w:rPr>
          <w:rFonts w:ascii="IBM Plex Sans" w:hAnsi="IBM Plex Sans"/>
          <w:sz w:val="22"/>
          <w:szCs w:val="22"/>
        </w:rPr>
        <w:t xml:space="preserve">. </w:t>
      </w:r>
    </w:p>
    <w:p w14:paraId="6BE5AABC" w14:textId="596A4037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304F2363" w14:textId="403F4022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03961368" w14:textId="2AB7B767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709F0AB1" w14:textId="0F8F9AA3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1EE68522" w14:textId="0C8E32EF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4644BC89" w14:textId="113EA510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1B25D78F" w14:textId="15CB51A2" w:rsidR="00393197" w:rsidRDefault="00393197" w:rsidP="001A1184">
      <w:pPr>
        <w:ind w:left="708"/>
        <w:rPr>
          <w:rFonts w:ascii="IBM Plex Sans" w:hAnsi="IBM Plex Sans"/>
          <w:sz w:val="22"/>
          <w:szCs w:val="22"/>
        </w:rPr>
      </w:pPr>
    </w:p>
    <w:p w14:paraId="21CF96A4" w14:textId="77777777" w:rsidR="006E7BF2" w:rsidRDefault="006E7BF2" w:rsidP="00913ABE">
      <w:pPr>
        <w:rPr>
          <w:rFonts w:ascii="IBM Plex Sans" w:hAnsi="IBM Plex Sans"/>
          <w:sz w:val="22"/>
          <w:szCs w:val="22"/>
        </w:rPr>
      </w:pPr>
    </w:p>
    <w:p w14:paraId="7E3E7177" w14:textId="16733679" w:rsidR="00B549EC" w:rsidRDefault="00DC3D8C" w:rsidP="005C5C83">
      <w:pPr>
        <w:ind w:left="708"/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783168" behindDoc="1" locked="0" layoutInCell="1" allowOverlap="1" wp14:anchorId="122AC6EC" wp14:editId="391EB353">
            <wp:simplePos x="0" y="0"/>
            <wp:positionH relativeFrom="column">
              <wp:posOffset>2566087</wp:posOffset>
            </wp:positionH>
            <wp:positionV relativeFrom="paragraph">
              <wp:posOffset>1107234</wp:posOffset>
            </wp:positionV>
            <wp:extent cx="1556952" cy="2400720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9068" r="11850" b="9148"/>
                    <a:stretch/>
                  </pic:blipFill>
                  <pic:spPr bwMode="auto">
                    <a:xfrm>
                      <a:off x="0" y="0"/>
                      <a:ext cx="1575164" cy="242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F2">
        <w:rPr>
          <w:rFonts w:ascii="IBM Plex Sans" w:hAnsi="IBM Plex Sans"/>
          <w:sz w:val="22"/>
          <w:szCs w:val="22"/>
        </w:rPr>
        <w:t>Также н</w:t>
      </w:r>
      <w:r w:rsidR="00BF77BE">
        <w:rPr>
          <w:rFonts w:ascii="IBM Plex Sans" w:hAnsi="IBM Plex Sans"/>
          <w:sz w:val="22"/>
          <w:szCs w:val="22"/>
        </w:rPr>
        <w:t xml:space="preserve">еобходимо </w:t>
      </w:r>
      <w:r w:rsidR="00F73745">
        <w:rPr>
          <w:rFonts w:ascii="IBM Plex Sans" w:hAnsi="IBM Plex Sans"/>
          <w:sz w:val="22"/>
          <w:szCs w:val="22"/>
        </w:rPr>
        <w:t xml:space="preserve">силами клиента </w:t>
      </w:r>
      <w:r w:rsidR="00BF77BE">
        <w:rPr>
          <w:rFonts w:ascii="IBM Plex Sans" w:hAnsi="IBM Plex Sans"/>
          <w:sz w:val="22"/>
          <w:szCs w:val="22"/>
        </w:rPr>
        <w:t>полностью защитить видимую часть алюминиевого короба путем наклеивания алюминиевой металлизированной</w:t>
      </w:r>
      <w:r w:rsidR="00BF77BE" w:rsidRPr="00DD3E55">
        <w:rPr>
          <w:rFonts w:ascii="IBM Plex Sans" w:hAnsi="IBM Plex Sans"/>
          <w:sz w:val="22"/>
          <w:szCs w:val="22"/>
        </w:rPr>
        <w:t xml:space="preserve"> ленты </w:t>
      </w:r>
      <w:r w:rsidR="00BF77BE">
        <w:rPr>
          <w:rFonts w:ascii="IBM Plex Sans" w:hAnsi="IBM Plex Sans"/>
          <w:sz w:val="22"/>
          <w:szCs w:val="22"/>
        </w:rPr>
        <w:t>(</w:t>
      </w:r>
      <w:r w:rsidR="00BF77BE">
        <w:rPr>
          <w:rFonts w:ascii="IBM Plex Sans" w:hAnsi="IBM Plex Sans"/>
          <w:sz w:val="22"/>
          <w:szCs w:val="22"/>
          <w:lang w:val="en-US"/>
        </w:rPr>
        <w:t>Stayer</w:t>
      </w:r>
      <w:r w:rsidR="00BF77BE" w:rsidRPr="00104E18">
        <w:rPr>
          <w:rFonts w:ascii="IBM Plex Sans" w:hAnsi="IBM Plex Sans"/>
          <w:sz w:val="22"/>
          <w:szCs w:val="22"/>
        </w:rPr>
        <w:t xml:space="preserve"> </w:t>
      </w:r>
      <w:r w:rsidR="00BF77BE">
        <w:rPr>
          <w:rFonts w:ascii="IBM Plex Sans" w:hAnsi="IBM Plex Sans"/>
          <w:sz w:val="22"/>
          <w:szCs w:val="22"/>
        </w:rPr>
        <w:t>12</w:t>
      </w:r>
      <w:r w:rsidR="00BF77BE" w:rsidRPr="00DD3E55">
        <w:rPr>
          <w:rFonts w:ascii="IBM Plex Sans" w:hAnsi="IBM Plex Sans"/>
          <w:sz w:val="22"/>
          <w:szCs w:val="22"/>
        </w:rPr>
        <w:t>0*С</w:t>
      </w:r>
      <w:r w:rsidR="00BF77BE">
        <w:rPr>
          <w:rFonts w:ascii="IBM Plex Sans" w:hAnsi="IBM Plex Sans"/>
          <w:sz w:val="22"/>
          <w:szCs w:val="22"/>
        </w:rPr>
        <w:t>, 50мкм,</w:t>
      </w:r>
      <w:r w:rsidR="00BF77BE" w:rsidRPr="00DD3E55">
        <w:rPr>
          <w:rFonts w:ascii="IBM Plex Sans" w:hAnsi="IBM Plex Sans"/>
          <w:sz w:val="22"/>
          <w:szCs w:val="22"/>
        </w:rPr>
        <w:t xml:space="preserve"> 50мм</w:t>
      </w:r>
      <w:r w:rsidR="00BF77BE">
        <w:rPr>
          <w:rFonts w:ascii="IBM Plex Sans" w:hAnsi="IBM Plex Sans"/>
          <w:sz w:val="22"/>
          <w:szCs w:val="22"/>
        </w:rPr>
        <w:t>) по всему периметру проема (</w:t>
      </w:r>
      <w:r w:rsidRPr="00DC3D8C">
        <w:rPr>
          <w:rFonts w:ascii="IBM Plex Sans" w:hAnsi="IBM Plex Sans"/>
          <w:sz w:val="22"/>
          <w:szCs w:val="22"/>
          <w:u w:val="single"/>
        </w:rPr>
        <w:t>алюминиевая металлизированная лента в комплект поставки не входит</w:t>
      </w:r>
      <w:r w:rsidR="00BF77BE">
        <w:rPr>
          <w:rFonts w:ascii="IBM Plex Sans" w:hAnsi="IBM Plex Sans"/>
          <w:sz w:val="22"/>
          <w:szCs w:val="22"/>
        </w:rPr>
        <w:t xml:space="preserve">). </w:t>
      </w:r>
      <w:r w:rsidR="00871D49">
        <w:rPr>
          <w:rFonts w:ascii="IBM Plex Sans" w:hAnsi="IBM Plex Sans"/>
          <w:sz w:val="22"/>
          <w:szCs w:val="22"/>
        </w:rPr>
        <w:t>Р</w:t>
      </w:r>
      <w:r w:rsidR="00BF77BE">
        <w:rPr>
          <w:rFonts w:ascii="IBM Plex Sans" w:hAnsi="IBM Plex Sans"/>
          <w:sz w:val="22"/>
          <w:szCs w:val="22"/>
        </w:rPr>
        <w:t xml:space="preserve">екомендуется использование отделочных материалов с минимальным содержанием влаги (например – шпаклевка </w:t>
      </w:r>
      <w:r w:rsidR="00BF77BE">
        <w:rPr>
          <w:rFonts w:ascii="IBM Plex Sans" w:hAnsi="IBM Plex Sans"/>
          <w:sz w:val="22"/>
          <w:szCs w:val="22"/>
          <w:lang w:val="en-US"/>
        </w:rPr>
        <w:t>Knauf</w:t>
      </w:r>
      <w:r w:rsidR="00BF77BE" w:rsidRPr="00DB371E">
        <w:rPr>
          <w:rFonts w:ascii="IBM Plex Sans" w:hAnsi="IBM Plex Sans"/>
          <w:sz w:val="22"/>
          <w:szCs w:val="22"/>
        </w:rPr>
        <w:t xml:space="preserve"> </w:t>
      </w:r>
      <w:proofErr w:type="spellStart"/>
      <w:r w:rsidR="00BF77BE">
        <w:rPr>
          <w:rFonts w:ascii="IBM Plex Sans" w:hAnsi="IBM Plex Sans"/>
          <w:sz w:val="22"/>
          <w:szCs w:val="22"/>
          <w:lang w:val="en-US"/>
        </w:rPr>
        <w:t>Uniflott</w:t>
      </w:r>
      <w:proofErr w:type="spellEnd"/>
      <w:r w:rsidR="00BF77BE" w:rsidRPr="00DB371E">
        <w:rPr>
          <w:rFonts w:ascii="IBM Plex Sans" w:hAnsi="IBM Plex Sans"/>
          <w:sz w:val="22"/>
          <w:szCs w:val="22"/>
        </w:rPr>
        <w:t>)</w:t>
      </w:r>
      <w:r w:rsidR="00BF77BE">
        <w:rPr>
          <w:rFonts w:ascii="IBM Plex Sans" w:hAnsi="IBM Plex Sans"/>
          <w:sz w:val="22"/>
          <w:szCs w:val="22"/>
        </w:rPr>
        <w:t>.</w:t>
      </w:r>
    </w:p>
    <w:p w14:paraId="36206270" w14:textId="71ACD372" w:rsidR="008625E5" w:rsidRDefault="008625E5" w:rsidP="00FB2365">
      <w:pPr>
        <w:ind w:left="708"/>
        <w:rPr>
          <w:rFonts w:ascii="IBM Plex Sans" w:hAnsi="IBM Plex Sans"/>
          <w:sz w:val="22"/>
          <w:szCs w:val="22"/>
        </w:rPr>
      </w:pPr>
    </w:p>
    <w:p w14:paraId="3084CB64" w14:textId="5288004C" w:rsidR="002016EC" w:rsidRDefault="002016EC" w:rsidP="008E37AD">
      <w:pPr>
        <w:ind w:left="708"/>
        <w:rPr>
          <w:rFonts w:ascii="IBM Plex Sans" w:hAnsi="IBM Plex Sans"/>
          <w:sz w:val="22"/>
          <w:szCs w:val="22"/>
        </w:rPr>
      </w:pPr>
    </w:p>
    <w:p w14:paraId="5CB89DC2" w14:textId="0A72DBCB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6E2F567C" w14:textId="69C09D8C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415F5DB9" w14:textId="14FB08A0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1EB6980F" w14:textId="77777777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5A0629BB" w14:textId="77777777" w:rsidR="0057750D" w:rsidRDefault="0057750D" w:rsidP="008E37AD">
      <w:pPr>
        <w:ind w:left="708"/>
        <w:rPr>
          <w:rFonts w:ascii="IBM Plex Sans" w:hAnsi="IBM Plex Sans"/>
          <w:sz w:val="22"/>
          <w:szCs w:val="22"/>
        </w:rPr>
      </w:pPr>
    </w:p>
    <w:p w14:paraId="2E9898F5" w14:textId="6798293A" w:rsidR="00B3193C" w:rsidRPr="00F34DFB" w:rsidRDefault="008D3E54" w:rsidP="00C10D18">
      <w:pPr>
        <w:ind w:left="851"/>
        <w:rPr>
          <w:rFonts w:ascii="IBM Plex Sans" w:eastAsia="Times New Roman" w:hAnsi="IBM Plex Sans" w:cs="Times New Roman"/>
          <w:sz w:val="22"/>
          <w:szCs w:val="22"/>
          <w:lang w:eastAsia="ru-RU"/>
        </w:rPr>
      </w:pPr>
      <w:r>
        <w:rPr>
          <w:rFonts w:ascii="IBM Plex Sans" w:hAnsi="IBM Plex Sans"/>
          <w:sz w:val="22"/>
          <w:szCs w:val="22"/>
        </w:rPr>
        <w:t>За возникновение дефектов, связанных с несоблюдением технологии монтажа и рекомендаций по отделке проемов, фирма-производитель ответственности не несет.</w:t>
      </w:r>
    </w:p>
    <w:sectPr w:rsidR="00B3193C" w:rsidRPr="00F34DFB" w:rsidSect="00133511">
      <w:footerReference w:type="default" r:id="rId25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53B63" w14:textId="77777777" w:rsidR="0098234E" w:rsidRDefault="0098234E" w:rsidP="00E77D4C">
      <w:pPr>
        <w:spacing w:after="0" w:line="240" w:lineRule="auto"/>
      </w:pPr>
      <w:r>
        <w:separator/>
      </w:r>
    </w:p>
  </w:endnote>
  <w:endnote w:type="continuationSeparator" w:id="0">
    <w:p w14:paraId="55E062AA" w14:textId="77777777" w:rsidR="0098234E" w:rsidRDefault="0098234E" w:rsidP="00E77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evitCyr-BookItalicSC">
    <w:panose1 w:val="02000503020000020004"/>
    <w:charset w:val="CC"/>
    <w:family w:val="modern"/>
    <w:notTrueType/>
    <w:pitch w:val="variable"/>
    <w:sig w:usb0="8000020B" w:usb1="1000004A" w:usb2="00000000" w:usb3="00000000" w:csb0="00000004" w:csb1="00000000"/>
  </w:font>
  <w:font w:name="IBM Plex Sans">
    <w:panose1 w:val="020B0503050203000203"/>
    <w:charset w:val="CC"/>
    <w:family w:val="swiss"/>
    <w:pitch w:val="variable"/>
    <w:sig w:usb0="A00002EF" w:usb1="5000207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236670"/>
      <w:docPartObj>
        <w:docPartGallery w:val="Page Numbers (Bottom of Page)"/>
        <w:docPartUnique/>
      </w:docPartObj>
    </w:sdtPr>
    <w:sdtEndPr/>
    <w:sdtContent>
      <w:p w14:paraId="529771D7" w14:textId="77777777" w:rsidR="007F08C7" w:rsidRDefault="00AA0E2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4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F71C53" w14:textId="77777777" w:rsidR="007F08C7" w:rsidRDefault="007F08C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F149F" w14:textId="77777777" w:rsidR="0098234E" w:rsidRDefault="0098234E" w:rsidP="00E77D4C">
      <w:pPr>
        <w:spacing w:after="0" w:line="240" w:lineRule="auto"/>
      </w:pPr>
      <w:r>
        <w:separator/>
      </w:r>
    </w:p>
  </w:footnote>
  <w:footnote w:type="continuationSeparator" w:id="0">
    <w:p w14:paraId="53F9F517" w14:textId="77777777" w:rsidR="0098234E" w:rsidRDefault="0098234E" w:rsidP="00E77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16C4"/>
    <w:multiLevelType w:val="hybridMultilevel"/>
    <w:tmpl w:val="3BE29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F7692B"/>
    <w:multiLevelType w:val="hybridMultilevel"/>
    <w:tmpl w:val="29669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D6FE7"/>
    <w:multiLevelType w:val="hybridMultilevel"/>
    <w:tmpl w:val="91FA89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FB6193"/>
    <w:multiLevelType w:val="hybridMultilevel"/>
    <w:tmpl w:val="9A18134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AC5722"/>
    <w:multiLevelType w:val="hybridMultilevel"/>
    <w:tmpl w:val="F7644614"/>
    <w:lvl w:ilvl="0" w:tplc="0419000F">
      <w:start w:val="1"/>
      <w:numFmt w:val="decimal"/>
      <w:lvlText w:val="%1."/>
      <w:lvlJc w:val="left"/>
      <w:pPr>
        <w:ind w:left="1657" w:hanging="360"/>
      </w:pPr>
    </w:lvl>
    <w:lvl w:ilvl="1" w:tplc="04190019" w:tentative="1">
      <w:start w:val="1"/>
      <w:numFmt w:val="lowerLetter"/>
      <w:lvlText w:val="%2."/>
      <w:lvlJc w:val="left"/>
      <w:pPr>
        <w:ind w:left="2377" w:hanging="360"/>
      </w:pPr>
    </w:lvl>
    <w:lvl w:ilvl="2" w:tplc="0419001B" w:tentative="1">
      <w:start w:val="1"/>
      <w:numFmt w:val="lowerRoman"/>
      <w:lvlText w:val="%3."/>
      <w:lvlJc w:val="right"/>
      <w:pPr>
        <w:ind w:left="3097" w:hanging="180"/>
      </w:pPr>
    </w:lvl>
    <w:lvl w:ilvl="3" w:tplc="0419000F" w:tentative="1">
      <w:start w:val="1"/>
      <w:numFmt w:val="decimal"/>
      <w:lvlText w:val="%4."/>
      <w:lvlJc w:val="left"/>
      <w:pPr>
        <w:ind w:left="3817" w:hanging="360"/>
      </w:pPr>
    </w:lvl>
    <w:lvl w:ilvl="4" w:tplc="04190019" w:tentative="1">
      <w:start w:val="1"/>
      <w:numFmt w:val="lowerLetter"/>
      <w:lvlText w:val="%5."/>
      <w:lvlJc w:val="left"/>
      <w:pPr>
        <w:ind w:left="4537" w:hanging="360"/>
      </w:pPr>
    </w:lvl>
    <w:lvl w:ilvl="5" w:tplc="0419001B" w:tentative="1">
      <w:start w:val="1"/>
      <w:numFmt w:val="lowerRoman"/>
      <w:lvlText w:val="%6."/>
      <w:lvlJc w:val="right"/>
      <w:pPr>
        <w:ind w:left="5257" w:hanging="180"/>
      </w:pPr>
    </w:lvl>
    <w:lvl w:ilvl="6" w:tplc="0419000F" w:tentative="1">
      <w:start w:val="1"/>
      <w:numFmt w:val="decimal"/>
      <w:lvlText w:val="%7."/>
      <w:lvlJc w:val="left"/>
      <w:pPr>
        <w:ind w:left="5977" w:hanging="360"/>
      </w:pPr>
    </w:lvl>
    <w:lvl w:ilvl="7" w:tplc="04190019" w:tentative="1">
      <w:start w:val="1"/>
      <w:numFmt w:val="lowerLetter"/>
      <w:lvlText w:val="%8."/>
      <w:lvlJc w:val="left"/>
      <w:pPr>
        <w:ind w:left="6697" w:hanging="360"/>
      </w:pPr>
    </w:lvl>
    <w:lvl w:ilvl="8" w:tplc="0419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5" w15:restartNumberingAfterBreak="0">
    <w:nsid w:val="15BB67D2"/>
    <w:multiLevelType w:val="hybridMultilevel"/>
    <w:tmpl w:val="4DA05D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336EDF"/>
    <w:multiLevelType w:val="hybridMultilevel"/>
    <w:tmpl w:val="7CD476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9D6349"/>
    <w:multiLevelType w:val="hybridMultilevel"/>
    <w:tmpl w:val="8356F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05260"/>
    <w:multiLevelType w:val="hybridMultilevel"/>
    <w:tmpl w:val="D584B1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726A83"/>
    <w:multiLevelType w:val="hybridMultilevel"/>
    <w:tmpl w:val="A5808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6441B6"/>
    <w:multiLevelType w:val="hybridMultilevel"/>
    <w:tmpl w:val="EA58D08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1F613E"/>
    <w:multiLevelType w:val="hybridMultilevel"/>
    <w:tmpl w:val="901C2B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337FAC"/>
    <w:multiLevelType w:val="hybridMultilevel"/>
    <w:tmpl w:val="73B0A4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4B0E45"/>
    <w:multiLevelType w:val="hybridMultilevel"/>
    <w:tmpl w:val="BFE0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400BE"/>
    <w:multiLevelType w:val="hybridMultilevel"/>
    <w:tmpl w:val="F6FA55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367934"/>
    <w:multiLevelType w:val="hybridMultilevel"/>
    <w:tmpl w:val="A2F04DA8"/>
    <w:lvl w:ilvl="0" w:tplc="95EAB69A">
      <w:start w:val="1"/>
      <w:numFmt w:val="decimal"/>
      <w:lvlText w:val="%1."/>
      <w:lvlJc w:val="left"/>
      <w:pPr>
        <w:ind w:left="720" w:hanging="360"/>
      </w:pPr>
      <w:rPr>
        <w:rFonts w:ascii="KievitCyr-BookItalicSC" w:hAnsi="KievitCyr-BookItalicSC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7697D"/>
    <w:multiLevelType w:val="hybridMultilevel"/>
    <w:tmpl w:val="513C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6D3D"/>
    <w:multiLevelType w:val="hybridMultilevel"/>
    <w:tmpl w:val="A37C6646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 w15:restartNumberingAfterBreak="0">
    <w:nsid w:val="42561211"/>
    <w:multiLevelType w:val="hybridMultilevel"/>
    <w:tmpl w:val="808C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010B2"/>
    <w:multiLevelType w:val="hybridMultilevel"/>
    <w:tmpl w:val="51EC2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CC384A"/>
    <w:multiLevelType w:val="hybridMultilevel"/>
    <w:tmpl w:val="756E5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94E08"/>
    <w:multiLevelType w:val="hybridMultilevel"/>
    <w:tmpl w:val="788AB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A13BE5"/>
    <w:multiLevelType w:val="hybridMultilevel"/>
    <w:tmpl w:val="1A18768A"/>
    <w:lvl w:ilvl="0" w:tplc="257C5AEC">
      <w:start w:val="1"/>
      <w:numFmt w:val="decimal"/>
      <w:lvlText w:val="%1."/>
      <w:lvlJc w:val="left"/>
      <w:pPr>
        <w:ind w:left="1080" w:hanging="360"/>
      </w:pPr>
      <w:rPr>
        <w:rFonts w:ascii="KievitCyr-BookItalicSC" w:hAnsi="KievitCyr-BookItalicSC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17F31DB"/>
    <w:multiLevelType w:val="hybridMultilevel"/>
    <w:tmpl w:val="BDE22C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9E02805"/>
    <w:multiLevelType w:val="hybridMultilevel"/>
    <w:tmpl w:val="F11EBE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B2869B4"/>
    <w:multiLevelType w:val="hybridMultilevel"/>
    <w:tmpl w:val="D366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426B4"/>
    <w:multiLevelType w:val="hybridMultilevel"/>
    <w:tmpl w:val="1E5AB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42CF0"/>
    <w:multiLevelType w:val="hybridMultilevel"/>
    <w:tmpl w:val="3B9E6C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7810DEF"/>
    <w:multiLevelType w:val="hybridMultilevel"/>
    <w:tmpl w:val="8EBE8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42FD3"/>
    <w:multiLevelType w:val="hybridMultilevel"/>
    <w:tmpl w:val="D43C8BAA"/>
    <w:lvl w:ilvl="0" w:tplc="9B22EE68">
      <w:start w:val="1"/>
      <w:numFmt w:val="decimal"/>
      <w:lvlText w:val="%1"/>
      <w:lvlJc w:val="left"/>
      <w:pPr>
        <w:ind w:left="720" w:hanging="360"/>
      </w:pPr>
      <w:rPr>
        <w:rFonts w:ascii="IBM Plex Sans" w:eastAsia="Calibri" w:hAnsi="IBM Plex Sans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B2119"/>
    <w:multiLevelType w:val="hybridMultilevel"/>
    <w:tmpl w:val="052A7E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185EBA"/>
    <w:multiLevelType w:val="multilevel"/>
    <w:tmpl w:val="B4686A96"/>
    <w:lvl w:ilvl="0">
      <w:start w:val="12"/>
      <w:numFmt w:val="decimal"/>
      <w:lvlText w:val="%1"/>
      <w:lvlJc w:val="left"/>
      <w:pPr>
        <w:ind w:left="874" w:hanging="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" w:hanging="485"/>
        <w:jc w:val="right"/>
      </w:pPr>
      <w:rPr>
        <w:rFonts w:ascii="KievitCyr-BookItalicSC" w:eastAsia="KievitCyr-BookItalicSC" w:hAnsi="KievitCyr-BookItalicSC" w:hint="default"/>
        <w:i/>
        <w:color w:val="FF0000"/>
        <w:spacing w:val="7"/>
        <w:sz w:val="28"/>
        <w:szCs w:val="28"/>
      </w:rPr>
    </w:lvl>
    <w:lvl w:ilvl="2">
      <w:start w:val="1"/>
      <w:numFmt w:val="decimal"/>
      <w:lvlText w:val="%1.%2.%3"/>
      <w:lvlJc w:val="left"/>
      <w:pPr>
        <w:ind w:left="2064" w:hanging="658"/>
        <w:jc w:val="right"/>
      </w:pPr>
      <w:rPr>
        <w:rFonts w:ascii="KievitCyr-BookItalicSC" w:eastAsia="KievitCyr-BookItalicSC" w:hAnsi="KievitCyr-BookItalicSC" w:hint="default"/>
        <w:i/>
        <w:color w:val="FF0000"/>
        <w:spacing w:val="7"/>
        <w:sz w:val="28"/>
        <w:szCs w:val="28"/>
      </w:rPr>
    </w:lvl>
    <w:lvl w:ilvl="3">
      <w:start w:val="1"/>
      <w:numFmt w:val="bullet"/>
      <w:lvlText w:val="•"/>
      <w:lvlJc w:val="left"/>
      <w:pPr>
        <w:ind w:left="3192" w:hanging="6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0" w:hanging="6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7" w:hanging="6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5" w:hanging="6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3" w:hanging="6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1" w:hanging="658"/>
      </w:pPr>
      <w:rPr>
        <w:rFonts w:hint="default"/>
      </w:rPr>
    </w:lvl>
  </w:abstractNum>
  <w:abstractNum w:abstractNumId="32" w15:restartNumberingAfterBreak="0">
    <w:nsid w:val="7AF4368B"/>
    <w:multiLevelType w:val="hybridMultilevel"/>
    <w:tmpl w:val="9CFC1B2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564761"/>
    <w:multiLevelType w:val="hybridMultilevel"/>
    <w:tmpl w:val="2C38B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4"/>
  </w:num>
  <w:num w:numId="5">
    <w:abstractNumId w:val="11"/>
  </w:num>
  <w:num w:numId="6">
    <w:abstractNumId w:val="27"/>
  </w:num>
  <w:num w:numId="7">
    <w:abstractNumId w:val="33"/>
  </w:num>
  <w:num w:numId="8">
    <w:abstractNumId w:val="30"/>
  </w:num>
  <w:num w:numId="9">
    <w:abstractNumId w:val="21"/>
  </w:num>
  <w:num w:numId="10">
    <w:abstractNumId w:val="10"/>
  </w:num>
  <w:num w:numId="11">
    <w:abstractNumId w:val="6"/>
  </w:num>
  <w:num w:numId="12">
    <w:abstractNumId w:val="0"/>
  </w:num>
  <w:num w:numId="13">
    <w:abstractNumId w:val="28"/>
  </w:num>
  <w:num w:numId="14">
    <w:abstractNumId w:val="16"/>
  </w:num>
  <w:num w:numId="15">
    <w:abstractNumId w:val="15"/>
  </w:num>
  <w:num w:numId="16">
    <w:abstractNumId w:val="4"/>
  </w:num>
  <w:num w:numId="17">
    <w:abstractNumId w:val="22"/>
  </w:num>
  <w:num w:numId="18">
    <w:abstractNumId w:val="7"/>
  </w:num>
  <w:num w:numId="19">
    <w:abstractNumId w:val="23"/>
  </w:num>
  <w:num w:numId="20">
    <w:abstractNumId w:val="9"/>
  </w:num>
  <w:num w:numId="21">
    <w:abstractNumId w:val="3"/>
  </w:num>
  <w:num w:numId="22">
    <w:abstractNumId w:val="26"/>
  </w:num>
  <w:num w:numId="23">
    <w:abstractNumId w:val="1"/>
  </w:num>
  <w:num w:numId="24">
    <w:abstractNumId w:val="14"/>
  </w:num>
  <w:num w:numId="25">
    <w:abstractNumId w:val="5"/>
  </w:num>
  <w:num w:numId="26">
    <w:abstractNumId w:val="13"/>
  </w:num>
  <w:num w:numId="27">
    <w:abstractNumId w:val="32"/>
  </w:num>
  <w:num w:numId="28">
    <w:abstractNumId w:val="18"/>
  </w:num>
  <w:num w:numId="29">
    <w:abstractNumId w:val="17"/>
  </w:num>
  <w:num w:numId="30">
    <w:abstractNumId w:val="31"/>
  </w:num>
  <w:num w:numId="31">
    <w:abstractNumId w:val="19"/>
  </w:num>
  <w:num w:numId="32">
    <w:abstractNumId w:val="29"/>
  </w:num>
  <w:num w:numId="33">
    <w:abstractNumId w:val="25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15"/>
    <w:rsid w:val="00001287"/>
    <w:rsid w:val="00010ED7"/>
    <w:rsid w:val="000147A5"/>
    <w:rsid w:val="00016E75"/>
    <w:rsid w:val="00022739"/>
    <w:rsid w:val="000347DE"/>
    <w:rsid w:val="0003743D"/>
    <w:rsid w:val="000420B8"/>
    <w:rsid w:val="00043C15"/>
    <w:rsid w:val="00044DE4"/>
    <w:rsid w:val="0006329E"/>
    <w:rsid w:val="00063391"/>
    <w:rsid w:val="00072D5F"/>
    <w:rsid w:val="00073A49"/>
    <w:rsid w:val="000758F4"/>
    <w:rsid w:val="000776BB"/>
    <w:rsid w:val="00083720"/>
    <w:rsid w:val="000845F9"/>
    <w:rsid w:val="0008797F"/>
    <w:rsid w:val="000910AF"/>
    <w:rsid w:val="000A7A8F"/>
    <w:rsid w:val="000B3BC8"/>
    <w:rsid w:val="000B6CF9"/>
    <w:rsid w:val="000C07CF"/>
    <w:rsid w:val="000C291D"/>
    <w:rsid w:val="000C3267"/>
    <w:rsid w:val="000C3F4D"/>
    <w:rsid w:val="000D025B"/>
    <w:rsid w:val="000D0A5C"/>
    <w:rsid w:val="000D51AA"/>
    <w:rsid w:val="000E1ED8"/>
    <w:rsid w:val="000E5B6B"/>
    <w:rsid w:val="000E750B"/>
    <w:rsid w:val="000F012A"/>
    <w:rsid w:val="000F0C9A"/>
    <w:rsid w:val="000F536E"/>
    <w:rsid w:val="000F6405"/>
    <w:rsid w:val="00104E18"/>
    <w:rsid w:val="00107AF5"/>
    <w:rsid w:val="0011658E"/>
    <w:rsid w:val="00122D6E"/>
    <w:rsid w:val="00125B54"/>
    <w:rsid w:val="00133511"/>
    <w:rsid w:val="001455F6"/>
    <w:rsid w:val="001562CA"/>
    <w:rsid w:val="001628B6"/>
    <w:rsid w:val="00167A37"/>
    <w:rsid w:val="00171388"/>
    <w:rsid w:val="00171DE0"/>
    <w:rsid w:val="00172F6E"/>
    <w:rsid w:val="00176BBB"/>
    <w:rsid w:val="00177CAC"/>
    <w:rsid w:val="00181DC9"/>
    <w:rsid w:val="001845D1"/>
    <w:rsid w:val="001849B5"/>
    <w:rsid w:val="00186585"/>
    <w:rsid w:val="001953DC"/>
    <w:rsid w:val="00195EE7"/>
    <w:rsid w:val="001A1184"/>
    <w:rsid w:val="001A572F"/>
    <w:rsid w:val="001B0FCD"/>
    <w:rsid w:val="001B12A2"/>
    <w:rsid w:val="001E0F5A"/>
    <w:rsid w:val="001F5D9F"/>
    <w:rsid w:val="001F7ACF"/>
    <w:rsid w:val="002016EC"/>
    <w:rsid w:val="00206DD6"/>
    <w:rsid w:val="002176D0"/>
    <w:rsid w:val="00220771"/>
    <w:rsid w:val="002216DC"/>
    <w:rsid w:val="002242E2"/>
    <w:rsid w:val="0023780B"/>
    <w:rsid w:val="002378B0"/>
    <w:rsid w:val="00242D8F"/>
    <w:rsid w:val="00246890"/>
    <w:rsid w:val="0025642C"/>
    <w:rsid w:val="00260B60"/>
    <w:rsid w:val="00261C9D"/>
    <w:rsid w:val="00274003"/>
    <w:rsid w:val="00276E59"/>
    <w:rsid w:val="00281778"/>
    <w:rsid w:val="002819F8"/>
    <w:rsid w:val="00283578"/>
    <w:rsid w:val="00283F98"/>
    <w:rsid w:val="00290A8A"/>
    <w:rsid w:val="00293359"/>
    <w:rsid w:val="00294F30"/>
    <w:rsid w:val="002A70FB"/>
    <w:rsid w:val="002A749A"/>
    <w:rsid w:val="002B0FA6"/>
    <w:rsid w:val="002B553A"/>
    <w:rsid w:val="002C1B84"/>
    <w:rsid w:val="002C36E7"/>
    <w:rsid w:val="002C3DDA"/>
    <w:rsid w:val="002C4C93"/>
    <w:rsid w:val="002C542E"/>
    <w:rsid w:val="002C7E9E"/>
    <w:rsid w:val="002D192D"/>
    <w:rsid w:val="002F3CA9"/>
    <w:rsid w:val="002F4858"/>
    <w:rsid w:val="003025C0"/>
    <w:rsid w:val="00305772"/>
    <w:rsid w:val="0031363E"/>
    <w:rsid w:val="00315BC8"/>
    <w:rsid w:val="00316E44"/>
    <w:rsid w:val="0031766C"/>
    <w:rsid w:val="00333181"/>
    <w:rsid w:val="00333537"/>
    <w:rsid w:val="00334EB0"/>
    <w:rsid w:val="00337555"/>
    <w:rsid w:val="00342D41"/>
    <w:rsid w:val="00346EF6"/>
    <w:rsid w:val="00350E96"/>
    <w:rsid w:val="00351ECC"/>
    <w:rsid w:val="0035490E"/>
    <w:rsid w:val="00360441"/>
    <w:rsid w:val="00363DA7"/>
    <w:rsid w:val="00364D57"/>
    <w:rsid w:val="0036560B"/>
    <w:rsid w:val="00365B37"/>
    <w:rsid w:val="00367AE3"/>
    <w:rsid w:val="00383EDE"/>
    <w:rsid w:val="003854AC"/>
    <w:rsid w:val="003921C7"/>
    <w:rsid w:val="00392FAD"/>
    <w:rsid w:val="00393197"/>
    <w:rsid w:val="00394F15"/>
    <w:rsid w:val="003A0E71"/>
    <w:rsid w:val="003A51BA"/>
    <w:rsid w:val="003A59C9"/>
    <w:rsid w:val="003A6590"/>
    <w:rsid w:val="003B7AEA"/>
    <w:rsid w:val="003C1FC7"/>
    <w:rsid w:val="003C29B9"/>
    <w:rsid w:val="003D00C8"/>
    <w:rsid w:val="003D13B4"/>
    <w:rsid w:val="003D770E"/>
    <w:rsid w:val="003E08FD"/>
    <w:rsid w:val="003E374C"/>
    <w:rsid w:val="003E720F"/>
    <w:rsid w:val="003F18F5"/>
    <w:rsid w:val="00404892"/>
    <w:rsid w:val="0041278C"/>
    <w:rsid w:val="004135B3"/>
    <w:rsid w:val="004151E4"/>
    <w:rsid w:val="00417F9E"/>
    <w:rsid w:val="004235D0"/>
    <w:rsid w:val="00432E51"/>
    <w:rsid w:val="004344A3"/>
    <w:rsid w:val="004378BF"/>
    <w:rsid w:val="00450B57"/>
    <w:rsid w:val="00453A31"/>
    <w:rsid w:val="00460014"/>
    <w:rsid w:val="00462E52"/>
    <w:rsid w:val="00471A92"/>
    <w:rsid w:val="00472FE2"/>
    <w:rsid w:val="004743B8"/>
    <w:rsid w:val="0047462E"/>
    <w:rsid w:val="0047581E"/>
    <w:rsid w:val="00476408"/>
    <w:rsid w:val="00480713"/>
    <w:rsid w:val="00484263"/>
    <w:rsid w:val="004850BD"/>
    <w:rsid w:val="004908D1"/>
    <w:rsid w:val="00495AAD"/>
    <w:rsid w:val="0049627F"/>
    <w:rsid w:val="004A2CF9"/>
    <w:rsid w:val="004A3253"/>
    <w:rsid w:val="004A3F57"/>
    <w:rsid w:val="004B10D5"/>
    <w:rsid w:val="004D1D3C"/>
    <w:rsid w:val="004E2F79"/>
    <w:rsid w:val="004E353E"/>
    <w:rsid w:val="004E7024"/>
    <w:rsid w:val="004F41E8"/>
    <w:rsid w:val="004F4C13"/>
    <w:rsid w:val="004F709D"/>
    <w:rsid w:val="00501EC2"/>
    <w:rsid w:val="005066E5"/>
    <w:rsid w:val="00507198"/>
    <w:rsid w:val="00523712"/>
    <w:rsid w:val="00531E39"/>
    <w:rsid w:val="00533607"/>
    <w:rsid w:val="005371C7"/>
    <w:rsid w:val="00537952"/>
    <w:rsid w:val="00540464"/>
    <w:rsid w:val="00543FB1"/>
    <w:rsid w:val="00550765"/>
    <w:rsid w:val="005515AD"/>
    <w:rsid w:val="0055290E"/>
    <w:rsid w:val="005579EB"/>
    <w:rsid w:val="00560AAA"/>
    <w:rsid w:val="005610E4"/>
    <w:rsid w:val="005616CD"/>
    <w:rsid w:val="0056210E"/>
    <w:rsid w:val="00564F04"/>
    <w:rsid w:val="005708E0"/>
    <w:rsid w:val="00570CA7"/>
    <w:rsid w:val="00571265"/>
    <w:rsid w:val="00572672"/>
    <w:rsid w:val="0057750D"/>
    <w:rsid w:val="00584CA6"/>
    <w:rsid w:val="00585BCF"/>
    <w:rsid w:val="005865A3"/>
    <w:rsid w:val="00587830"/>
    <w:rsid w:val="005928C2"/>
    <w:rsid w:val="005A1F27"/>
    <w:rsid w:val="005A3228"/>
    <w:rsid w:val="005A41B2"/>
    <w:rsid w:val="005A6F84"/>
    <w:rsid w:val="005B27E5"/>
    <w:rsid w:val="005B770C"/>
    <w:rsid w:val="005C0051"/>
    <w:rsid w:val="005C3B53"/>
    <w:rsid w:val="005C4104"/>
    <w:rsid w:val="005C5C83"/>
    <w:rsid w:val="005D31B2"/>
    <w:rsid w:val="005D55F3"/>
    <w:rsid w:val="005E150C"/>
    <w:rsid w:val="005E16A3"/>
    <w:rsid w:val="005F669A"/>
    <w:rsid w:val="00602DF9"/>
    <w:rsid w:val="0060376A"/>
    <w:rsid w:val="00610328"/>
    <w:rsid w:val="00617F29"/>
    <w:rsid w:val="006230A4"/>
    <w:rsid w:val="00625770"/>
    <w:rsid w:val="00630AD0"/>
    <w:rsid w:val="00631F24"/>
    <w:rsid w:val="00633958"/>
    <w:rsid w:val="00633FDA"/>
    <w:rsid w:val="0063559F"/>
    <w:rsid w:val="00641714"/>
    <w:rsid w:val="00646B28"/>
    <w:rsid w:val="00655722"/>
    <w:rsid w:val="00662C87"/>
    <w:rsid w:val="00665F2D"/>
    <w:rsid w:val="00671405"/>
    <w:rsid w:val="00672E13"/>
    <w:rsid w:val="00674A76"/>
    <w:rsid w:val="00683B84"/>
    <w:rsid w:val="00690A93"/>
    <w:rsid w:val="006925CB"/>
    <w:rsid w:val="00693A9B"/>
    <w:rsid w:val="006976EF"/>
    <w:rsid w:val="006A3D61"/>
    <w:rsid w:val="006A6616"/>
    <w:rsid w:val="006A7B89"/>
    <w:rsid w:val="006B4417"/>
    <w:rsid w:val="006B45F7"/>
    <w:rsid w:val="006B646A"/>
    <w:rsid w:val="006C2895"/>
    <w:rsid w:val="006C3821"/>
    <w:rsid w:val="006D079B"/>
    <w:rsid w:val="006D2A77"/>
    <w:rsid w:val="006D59D6"/>
    <w:rsid w:val="006D7C86"/>
    <w:rsid w:val="006E7BF2"/>
    <w:rsid w:val="006F0F34"/>
    <w:rsid w:val="006F6FDD"/>
    <w:rsid w:val="006F7222"/>
    <w:rsid w:val="00702E57"/>
    <w:rsid w:val="007032F6"/>
    <w:rsid w:val="00705F33"/>
    <w:rsid w:val="00711F5A"/>
    <w:rsid w:val="00727FD2"/>
    <w:rsid w:val="00736323"/>
    <w:rsid w:val="00744629"/>
    <w:rsid w:val="00753D98"/>
    <w:rsid w:val="00757CCC"/>
    <w:rsid w:val="007633ED"/>
    <w:rsid w:val="007652DA"/>
    <w:rsid w:val="00767FD6"/>
    <w:rsid w:val="007775CA"/>
    <w:rsid w:val="00786D53"/>
    <w:rsid w:val="007951EF"/>
    <w:rsid w:val="0079740E"/>
    <w:rsid w:val="007A20AF"/>
    <w:rsid w:val="007A5658"/>
    <w:rsid w:val="007A60FA"/>
    <w:rsid w:val="007A74A1"/>
    <w:rsid w:val="007B18F4"/>
    <w:rsid w:val="007B2C8B"/>
    <w:rsid w:val="007B2CA5"/>
    <w:rsid w:val="007B3C0E"/>
    <w:rsid w:val="007B4923"/>
    <w:rsid w:val="007C145D"/>
    <w:rsid w:val="007C1F82"/>
    <w:rsid w:val="007D39C8"/>
    <w:rsid w:val="007D7D54"/>
    <w:rsid w:val="007D7E60"/>
    <w:rsid w:val="007E1D92"/>
    <w:rsid w:val="007E2732"/>
    <w:rsid w:val="007E7597"/>
    <w:rsid w:val="007F08C7"/>
    <w:rsid w:val="007F793C"/>
    <w:rsid w:val="008007F8"/>
    <w:rsid w:val="00801BDE"/>
    <w:rsid w:val="00804AB9"/>
    <w:rsid w:val="0082567D"/>
    <w:rsid w:val="008347B9"/>
    <w:rsid w:val="00843BD6"/>
    <w:rsid w:val="008442A4"/>
    <w:rsid w:val="0085406A"/>
    <w:rsid w:val="00854720"/>
    <w:rsid w:val="00854F4D"/>
    <w:rsid w:val="00857704"/>
    <w:rsid w:val="008625E5"/>
    <w:rsid w:val="008655C4"/>
    <w:rsid w:val="008661FB"/>
    <w:rsid w:val="00866AD7"/>
    <w:rsid w:val="00871D49"/>
    <w:rsid w:val="00875D19"/>
    <w:rsid w:val="00876217"/>
    <w:rsid w:val="00876265"/>
    <w:rsid w:val="00882C0B"/>
    <w:rsid w:val="008847CC"/>
    <w:rsid w:val="00885016"/>
    <w:rsid w:val="00895BCD"/>
    <w:rsid w:val="008A10B3"/>
    <w:rsid w:val="008A2D4B"/>
    <w:rsid w:val="008B4791"/>
    <w:rsid w:val="008B6D99"/>
    <w:rsid w:val="008B7F63"/>
    <w:rsid w:val="008C6066"/>
    <w:rsid w:val="008C7E30"/>
    <w:rsid w:val="008D0D7B"/>
    <w:rsid w:val="008D3E54"/>
    <w:rsid w:val="008D4556"/>
    <w:rsid w:val="008E0B38"/>
    <w:rsid w:val="008E15FE"/>
    <w:rsid w:val="008E18A5"/>
    <w:rsid w:val="008E35E4"/>
    <w:rsid w:val="008E37AD"/>
    <w:rsid w:val="008E4518"/>
    <w:rsid w:val="008F0F71"/>
    <w:rsid w:val="008F114D"/>
    <w:rsid w:val="008F5CD7"/>
    <w:rsid w:val="009013FB"/>
    <w:rsid w:val="00913ABE"/>
    <w:rsid w:val="00916288"/>
    <w:rsid w:val="00922816"/>
    <w:rsid w:val="0092648B"/>
    <w:rsid w:val="0093038F"/>
    <w:rsid w:val="00934A14"/>
    <w:rsid w:val="00951732"/>
    <w:rsid w:val="00951A2E"/>
    <w:rsid w:val="009527DA"/>
    <w:rsid w:val="00952C7B"/>
    <w:rsid w:val="009535DD"/>
    <w:rsid w:val="00954E8B"/>
    <w:rsid w:val="00971F1A"/>
    <w:rsid w:val="00974276"/>
    <w:rsid w:val="0097558D"/>
    <w:rsid w:val="00976D34"/>
    <w:rsid w:val="00980251"/>
    <w:rsid w:val="00981F74"/>
    <w:rsid w:val="0098234E"/>
    <w:rsid w:val="00993AE6"/>
    <w:rsid w:val="009958C5"/>
    <w:rsid w:val="00996995"/>
    <w:rsid w:val="00997F98"/>
    <w:rsid w:val="009A7BB5"/>
    <w:rsid w:val="009B1D47"/>
    <w:rsid w:val="009B3328"/>
    <w:rsid w:val="009C6120"/>
    <w:rsid w:val="009C6775"/>
    <w:rsid w:val="009C678F"/>
    <w:rsid w:val="009D07E7"/>
    <w:rsid w:val="009D0F96"/>
    <w:rsid w:val="009D36B3"/>
    <w:rsid w:val="009D3C52"/>
    <w:rsid w:val="009D6713"/>
    <w:rsid w:val="009D75A0"/>
    <w:rsid w:val="009E2781"/>
    <w:rsid w:val="009E2B1F"/>
    <w:rsid w:val="009E31AD"/>
    <w:rsid w:val="009E50EE"/>
    <w:rsid w:val="009F0071"/>
    <w:rsid w:val="009F6D6A"/>
    <w:rsid w:val="00A02F20"/>
    <w:rsid w:val="00A0760B"/>
    <w:rsid w:val="00A07CFF"/>
    <w:rsid w:val="00A10DD3"/>
    <w:rsid w:val="00A132EA"/>
    <w:rsid w:val="00A17827"/>
    <w:rsid w:val="00A24616"/>
    <w:rsid w:val="00A27F1E"/>
    <w:rsid w:val="00A3069A"/>
    <w:rsid w:val="00A3495C"/>
    <w:rsid w:val="00A43154"/>
    <w:rsid w:val="00A432F5"/>
    <w:rsid w:val="00A44A03"/>
    <w:rsid w:val="00A44F60"/>
    <w:rsid w:val="00A52E15"/>
    <w:rsid w:val="00A5341D"/>
    <w:rsid w:val="00A56DA8"/>
    <w:rsid w:val="00A611A4"/>
    <w:rsid w:val="00A61A04"/>
    <w:rsid w:val="00A61FE4"/>
    <w:rsid w:val="00A63B13"/>
    <w:rsid w:val="00A64D30"/>
    <w:rsid w:val="00A67767"/>
    <w:rsid w:val="00A70344"/>
    <w:rsid w:val="00A72100"/>
    <w:rsid w:val="00A7626E"/>
    <w:rsid w:val="00A762D0"/>
    <w:rsid w:val="00A81716"/>
    <w:rsid w:val="00A84746"/>
    <w:rsid w:val="00A8489D"/>
    <w:rsid w:val="00A84B6B"/>
    <w:rsid w:val="00A8568F"/>
    <w:rsid w:val="00A87705"/>
    <w:rsid w:val="00A90C51"/>
    <w:rsid w:val="00A90D52"/>
    <w:rsid w:val="00A92AFB"/>
    <w:rsid w:val="00A93A8D"/>
    <w:rsid w:val="00A93C3D"/>
    <w:rsid w:val="00A948F5"/>
    <w:rsid w:val="00AA0E23"/>
    <w:rsid w:val="00AA7AC1"/>
    <w:rsid w:val="00AA7FB1"/>
    <w:rsid w:val="00AB3079"/>
    <w:rsid w:val="00AB58E5"/>
    <w:rsid w:val="00AB6889"/>
    <w:rsid w:val="00AB760A"/>
    <w:rsid w:val="00AC032B"/>
    <w:rsid w:val="00AC6B8D"/>
    <w:rsid w:val="00AD2DEF"/>
    <w:rsid w:val="00AD3704"/>
    <w:rsid w:val="00AD48CA"/>
    <w:rsid w:val="00AE70E5"/>
    <w:rsid w:val="00AF1D22"/>
    <w:rsid w:val="00B11005"/>
    <w:rsid w:val="00B12CFF"/>
    <w:rsid w:val="00B14580"/>
    <w:rsid w:val="00B2688D"/>
    <w:rsid w:val="00B3193C"/>
    <w:rsid w:val="00B35895"/>
    <w:rsid w:val="00B4185E"/>
    <w:rsid w:val="00B449F4"/>
    <w:rsid w:val="00B549EC"/>
    <w:rsid w:val="00B570F0"/>
    <w:rsid w:val="00B60CCA"/>
    <w:rsid w:val="00B6194C"/>
    <w:rsid w:val="00B623E8"/>
    <w:rsid w:val="00B6544A"/>
    <w:rsid w:val="00B66214"/>
    <w:rsid w:val="00B8138E"/>
    <w:rsid w:val="00B814D2"/>
    <w:rsid w:val="00B8351B"/>
    <w:rsid w:val="00B867EB"/>
    <w:rsid w:val="00B942A4"/>
    <w:rsid w:val="00B94508"/>
    <w:rsid w:val="00BA1E6F"/>
    <w:rsid w:val="00BB2771"/>
    <w:rsid w:val="00BC0CAA"/>
    <w:rsid w:val="00BC24B4"/>
    <w:rsid w:val="00BC578F"/>
    <w:rsid w:val="00BC5E3E"/>
    <w:rsid w:val="00BD048F"/>
    <w:rsid w:val="00BD2739"/>
    <w:rsid w:val="00BE0566"/>
    <w:rsid w:val="00BF0AD3"/>
    <w:rsid w:val="00BF77BE"/>
    <w:rsid w:val="00C050F1"/>
    <w:rsid w:val="00C10D18"/>
    <w:rsid w:val="00C113D3"/>
    <w:rsid w:val="00C11CEA"/>
    <w:rsid w:val="00C14616"/>
    <w:rsid w:val="00C14CC7"/>
    <w:rsid w:val="00C15B2F"/>
    <w:rsid w:val="00C21825"/>
    <w:rsid w:val="00C23010"/>
    <w:rsid w:val="00C3162C"/>
    <w:rsid w:val="00C40A82"/>
    <w:rsid w:val="00C41565"/>
    <w:rsid w:val="00C421FD"/>
    <w:rsid w:val="00C50771"/>
    <w:rsid w:val="00C56D4D"/>
    <w:rsid w:val="00C60C1E"/>
    <w:rsid w:val="00C60E5B"/>
    <w:rsid w:val="00C746E7"/>
    <w:rsid w:val="00C770AA"/>
    <w:rsid w:val="00C8693C"/>
    <w:rsid w:val="00C8790D"/>
    <w:rsid w:val="00C87DBF"/>
    <w:rsid w:val="00C90F94"/>
    <w:rsid w:val="00C94AED"/>
    <w:rsid w:val="00CA1364"/>
    <w:rsid w:val="00CA1BC6"/>
    <w:rsid w:val="00CA550A"/>
    <w:rsid w:val="00CA7F2B"/>
    <w:rsid w:val="00CB5157"/>
    <w:rsid w:val="00CB6B6A"/>
    <w:rsid w:val="00CC3584"/>
    <w:rsid w:val="00CC4058"/>
    <w:rsid w:val="00CD28C8"/>
    <w:rsid w:val="00CD2CE7"/>
    <w:rsid w:val="00CD30AB"/>
    <w:rsid w:val="00CD6B13"/>
    <w:rsid w:val="00CE342C"/>
    <w:rsid w:val="00CE6096"/>
    <w:rsid w:val="00CE7AF1"/>
    <w:rsid w:val="00CF1F14"/>
    <w:rsid w:val="00CF558B"/>
    <w:rsid w:val="00CF63D4"/>
    <w:rsid w:val="00D076A1"/>
    <w:rsid w:val="00D1019F"/>
    <w:rsid w:val="00D12A17"/>
    <w:rsid w:val="00D20CE1"/>
    <w:rsid w:val="00D23CCC"/>
    <w:rsid w:val="00D245C8"/>
    <w:rsid w:val="00D24B9C"/>
    <w:rsid w:val="00D2773B"/>
    <w:rsid w:val="00D3136B"/>
    <w:rsid w:val="00D3327C"/>
    <w:rsid w:val="00D37149"/>
    <w:rsid w:val="00D52781"/>
    <w:rsid w:val="00D53BCF"/>
    <w:rsid w:val="00D55CE5"/>
    <w:rsid w:val="00D6099F"/>
    <w:rsid w:val="00D60AE3"/>
    <w:rsid w:val="00D615BB"/>
    <w:rsid w:val="00D70AC1"/>
    <w:rsid w:val="00D70CA1"/>
    <w:rsid w:val="00D73C60"/>
    <w:rsid w:val="00D8079B"/>
    <w:rsid w:val="00D8669E"/>
    <w:rsid w:val="00D97CA3"/>
    <w:rsid w:val="00DA4BFD"/>
    <w:rsid w:val="00DB371E"/>
    <w:rsid w:val="00DC2179"/>
    <w:rsid w:val="00DC3D8C"/>
    <w:rsid w:val="00DD0870"/>
    <w:rsid w:val="00DD3E55"/>
    <w:rsid w:val="00DD4004"/>
    <w:rsid w:val="00DE3A6B"/>
    <w:rsid w:val="00DE4420"/>
    <w:rsid w:val="00DF0136"/>
    <w:rsid w:val="00E05F11"/>
    <w:rsid w:val="00E07E45"/>
    <w:rsid w:val="00E10751"/>
    <w:rsid w:val="00E13A37"/>
    <w:rsid w:val="00E20EC7"/>
    <w:rsid w:val="00E2282F"/>
    <w:rsid w:val="00E25BB1"/>
    <w:rsid w:val="00E27A61"/>
    <w:rsid w:val="00E31529"/>
    <w:rsid w:val="00E3242C"/>
    <w:rsid w:val="00E32EBA"/>
    <w:rsid w:val="00E34698"/>
    <w:rsid w:val="00E376E8"/>
    <w:rsid w:val="00E414A0"/>
    <w:rsid w:val="00E41A27"/>
    <w:rsid w:val="00E43F35"/>
    <w:rsid w:val="00E46E34"/>
    <w:rsid w:val="00E47383"/>
    <w:rsid w:val="00E47BD9"/>
    <w:rsid w:val="00E51561"/>
    <w:rsid w:val="00E51997"/>
    <w:rsid w:val="00E528C3"/>
    <w:rsid w:val="00E579A6"/>
    <w:rsid w:val="00E6120F"/>
    <w:rsid w:val="00E62BF6"/>
    <w:rsid w:val="00E70205"/>
    <w:rsid w:val="00E73B32"/>
    <w:rsid w:val="00E74179"/>
    <w:rsid w:val="00E77D4C"/>
    <w:rsid w:val="00E95C6F"/>
    <w:rsid w:val="00EA0FC4"/>
    <w:rsid w:val="00EA2006"/>
    <w:rsid w:val="00EA5AC0"/>
    <w:rsid w:val="00EA5FAF"/>
    <w:rsid w:val="00EA7C61"/>
    <w:rsid w:val="00EB5125"/>
    <w:rsid w:val="00EC7BBF"/>
    <w:rsid w:val="00ED01A7"/>
    <w:rsid w:val="00ED2996"/>
    <w:rsid w:val="00ED6D91"/>
    <w:rsid w:val="00EE1D08"/>
    <w:rsid w:val="00EF1F1C"/>
    <w:rsid w:val="00EF4306"/>
    <w:rsid w:val="00F026C0"/>
    <w:rsid w:val="00F1419E"/>
    <w:rsid w:val="00F154CD"/>
    <w:rsid w:val="00F1569F"/>
    <w:rsid w:val="00F22D3D"/>
    <w:rsid w:val="00F27D41"/>
    <w:rsid w:val="00F34DFB"/>
    <w:rsid w:val="00F37B89"/>
    <w:rsid w:val="00F4127C"/>
    <w:rsid w:val="00F47442"/>
    <w:rsid w:val="00F514E4"/>
    <w:rsid w:val="00F51F4C"/>
    <w:rsid w:val="00F52F35"/>
    <w:rsid w:val="00F57E6C"/>
    <w:rsid w:val="00F6588D"/>
    <w:rsid w:val="00F65D4C"/>
    <w:rsid w:val="00F65E23"/>
    <w:rsid w:val="00F66372"/>
    <w:rsid w:val="00F67A06"/>
    <w:rsid w:val="00F73745"/>
    <w:rsid w:val="00F74386"/>
    <w:rsid w:val="00F74526"/>
    <w:rsid w:val="00F811DB"/>
    <w:rsid w:val="00F85F44"/>
    <w:rsid w:val="00F918F5"/>
    <w:rsid w:val="00F92E9C"/>
    <w:rsid w:val="00F9622E"/>
    <w:rsid w:val="00FB0576"/>
    <w:rsid w:val="00FB05EA"/>
    <w:rsid w:val="00FB1126"/>
    <w:rsid w:val="00FB2365"/>
    <w:rsid w:val="00FB6476"/>
    <w:rsid w:val="00FC1A03"/>
    <w:rsid w:val="00FC1E8F"/>
    <w:rsid w:val="00FC41EF"/>
    <w:rsid w:val="00FD0359"/>
    <w:rsid w:val="00FE7B1A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A7E5A"/>
  <w15:docId w15:val="{A6228418-45B1-46C4-AF57-2FA862C2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ievitCyr-BookItalicSC" w:eastAsiaTheme="minorHAnsi" w:hAnsi="KievitCyr-BookItalicSC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3C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C15"/>
    <w:pPr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4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C1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4B6B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6A6616"/>
    <w:pPr>
      <w:widowControl w:val="0"/>
      <w:spacing w:after="0" w:line="240" w:lineRule="auto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6A6616"/>
    <w:pPr>
      <w:widowControl w:val="0"/>
      <w:spacing w:after="0" w:line="240" w:lineRule="auto"/>
      <w:ind w:left="120"/>
    </w:pPr>
    <w:rPr>
      <w:rFonts w:eastAsia="KievitCyr-BookItalicSC"/>
      <w:i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A6616"/>
    <w:rPr>
      <w:rFonts w:eastAsia="KievitCyr-BookItalicSC"/>
      <w:i/>
      <w:lang w:val="en-US"/>
    </w:rPr>
  </w:style>
  <w:style w:type="paragraph" w:customStyle="1" w:styleId="TableParagraph">
    <w:name w:val="Table Paragraph"/>
    <w:basedOn w:val="a"/>
    <w:uiPriority w:val="1"/>
    <w:qFormat/>
    <w:rsid w:val="006A6616"/>
    <w:pPr>
      <w:widowControl w:val="0"/>
      <w:spacing w:after="0" w:line="240" w:lineRule="auto"/>
    </w:pPr>
    <w:rPr>
      <w:rFonts w:asciiTheme="minorHAnsi" w:hAnsiTheme="minorHAnsi"/>
      <w:sz w:val="22"/>
      <w:szCs w:val="22"/>
      <w:lang w:val="en-US"/>
    </w:rPr>
  </w:style>
  <w:style w:type="character" w:styleId="a9">
    <w:name w:val="Placeholder Text"/>
    <w:basedOn w:val="a0"/>
    <w:uiPriority w:val="99"/>
    <w:semiHidden/>
    <w:rsid w:val="008A10B3"/>
    <w:rPr>
      <w:color w:val="808080"/>
    </w:rPr>
  </w:style>
  <w:style w:type="paragraph" w:customStyle="1" w:styleId="11">
    <w:name w:val="Заголовок 11"/>
    <w:basedOn w:val="a"/>
    <w:uiPriority w:val="1"/>
    <w:qFormat/>
    <w:rsid w:val="008A2D4B"/>
    <w:pPr>
      <w:widowControl w:val="0"/>
      <w:spacing w:after="0" w:line="240" w:lineRule="auto"/>
      <w:ind w:left="120"/>
      <w:outlineLvl w:val="1"/>
    </w:pPr>
    <w:rPr>
      <w:rFonts w:eastAsia="KievitCyr-BookItalicSC"/>
      <w:i/>
      <w:sz w:val="28"/>
      <w:szCs w:val="28"/>
      <w:lang w:val="en-US"/>
    </w:rPr>
  </w:style>
  <w:style w:type="paragraph" w:styleId="aa">
    <w:name w:val="header"/>
    <w:basedOn w:val="a"/>
    <w:link w:val="ab"/>
    <w:uiPriority w:val="99"/>
    <w:unhideWhenUsed/>
    <w:rsid w:val="00E77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7D4C"/>
  </w:style>
  <w:style w:type="paragraph" w:styleId="ac">
    <w:name w:val="footer"/>
    <w:basedOn w:val="a"/>
    <w:link w:val="ad"/>
    <w:uiPriority w:val="99"/>
    <w:unhideWhenUsed/>
    <w:rsid w:val="00E77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7D4C"/>
  </w:style>
  <w:style w:type="character" w:styleId="ae">
    <w:name w:val="annotation reference"/>
    <w:basedOn w:val="a0"/>
    <w:uiPriority w:val="99"/>
    <w:semiHidden/>
    <w:unhideWhenUsed/>
    <w:rsid w:val="004F41E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F41E8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F41E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F41E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F41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1DAB1-BCDB-4E7A-926F-17D7B5D3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Боровков Павел Сергеевич</cp:lastModifiedBy>
  <cp:revision>5</cp:revision>
  <cp:lastPrinted>2022-03-24T09:32:00Z</cp:lastPrinted>
  <dcterms:created xsi:type="dcterms:W3CDTF">2022-03-24T09:14:00Z</dcterms:created>
  <dcterms:modified xsi:type="dcterms:W3CDTF">2022-03-24T09:39:00Z</dcterms:modified>
</cp:coreProperties>
</file>